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AE3" w:rsidRPr="00C17C55" w:rsidRDefault="00580AE3" w:rsidP="00580AE3">
      <w:pPr>
        <w:spacing w:after="160"/>
        <w:jc w:val="both"/>
        <w:rPr>
          <w:rFonts w:ascii="Times New Roman" w:eastAsia="Calibri" w:hAnsi="Times New Roman" w:cs="Times New Roman"/>
          <w:b/>
          <w:kern w:val="2"/>
          <w:sz w:val="24"/>
          <w:szCs w:val="24"/>
        </w:rPr>
      </w:pPr>
      <w:r w:rsidRPr="00C17C55">
        <w:rPr>
          <w:rFonts w:ascii="Times New Roman" w:eastAsia="Calibri" w:hAnsi="Times New Roman" w:cs="Times New Roman"/>
          <w:b/>
          <w:kern w:val="2"/>
          <w:sz w:val="24"/>
          <w:szCs w:val="24"/>
        </w:rPr>
        <w:t xml:space="preserve">Введение. </w:t>
      </w:r>
    </w:p>
    <w:p w:rsidR="002146C0" w:rsidRPr="00C17C55" w:rsidRDefault="0038057D" w:rsidP="00580AE3">
      <w:pPr>
        <w:spacing w:after="160"/>
        <w:ind w:firstLine="851"/>
        <w:contextualSpacing/>
        <w:jc w:val="both"/>
        <w:rPr>
          <w:rFonts w:ascii="Times New Roman" w:eastAsia="Calibri" w:hAnsi="Times New Roman" w:cs="Times New Roman"/>
          <w:bCs/>
          <w:kern w:val="2"/>
          <w:sz w:val="24"/>
          <w:szCs w:val="24"/>
        </w:rPr>
      </w:pPr>
      <w:proofErr w:type="spellStart"/>
      <w:r w:rsidRPr="00C17C55">
        <w:rPr>
          <w:rFonts w:ascii="Times New Roman" w:eastAsia="Calibri" w:hAnsi="Times New Roman" w:cs="Times New Roman"/>
          <w:kern w:val="2"/>
          <w:sz w:val="24"/>
          <w:szCs w:val="24"/>
        </w:rPr>
        <w:t>Самообследование</w:t>
      </w:r>
      <w:proofErr w:type="spellEnd"/>
      <w:r w:rsidR="00580AE3" w:rsidRPr="00C17C55">
        <w:rPr>
          <w:rFonts w:ascii="Times New Roman" w:eastAsia="Calibri" w:hAnsi="Times New Roman" w:cs="Times New Roman"/>
          <w:kern w:val="2"/>
          <w:sz w:val="24"/>
          <w:szCs w:val="24"/>
        </w:rPr>
        <w:t xml:space="preserve"> </w:t>
      </w:r>
      <w:r w:rsidR="00580AE3" w:rsidRPr="00C17C55">
        <w:rPr>
          <w:rFonts w:ascii="Times New Roman" w:eastAsia="Calibri" w:hAnsi="Times New Roman" w:cs="Times New Roman"/>
          <w:bCs/>
          <w:kern w:val="2"/>
          <w:sz w:val="24"/>
          <w:szCs w:val="24"/>
        </w:rPr>
        <w:t xml:space="preserve">МУНИЦИПАЛЬНОГО БЮДЖЕТНОГО ДОШКОЛЬНОГО ОБРАЗОВАТЕЛЬНОГО УЧРЕЖДЕНИЯ «ЯСЛИ – САД </w:t>
      </w:r>
      <w:r w:rsidR="002E1C04" w:rsidRPr="00C17C55">
        <w:rPr>
          <w:rFonts w:ascii="Times New Roman" w:eastAsia="Calibri" w:hAnsi="Times New Roman" w:cs="Times New Roman"/>
          <w:bCs/>
          <w:kern w:val="2"/>
          <w:sz w:val="24"/>
          <w:szCs w:val="24"/>
        </w:rPr>
        <w:t>№ 161</w:t>
      </w:r>
      <w:r w:rsidR="00580AE3" w:rsidRPr="00C17C55">
        <w:rPr>
          <w:rFonts w:ascii="Times New Roman" w:eastAsia="Calibri" w:hAnsi="Times New Roman" w:cs="Times New Roman"/>
          <w:bCs/>
          <w:kern w:val="2"/>
          <w:sz w:val="24"/>
          <w:szCs w:val="24"/>
        </w:rPr>
        <w:t xml:space="preserve"> ГОРОДА ДОНЕЦКА» - </w:t>
      </w:r>
      <w:r w:rsidR="002146C0" w:rsidRPr="00C17C55">
        <w:rPr>
          <w:rFonts w:ascii="Times New Roman" w:hAnsi="Times New Roman" w:cs="Times New Roman"/>
          <w:sz w:val="24"/>
          <w:szCs w:val="24"/>
        </w:rPr>
        <w:t xml:space="preserve">проведено в соответствии с: - Приказом </w:t>
      </w:r>
      <w:proofErr w:type="spellStart"/>
      <w:r w:rsidR="002146C0" w:rsidRPr="00C17C55">
        <w:rPr>
          <w:rFonts w:ascii="Times New Roman" w:hAnsi="Times New Roman" w:cs="Times New Roman"/>
          <w:sz w:val="24"/>
          <w:szCs w:val="24"/>
        </w:rPr>
        <w:t>Минобрнауки</w:t>
      </w:r>
      <w:proofErr w:type="spellEnd"/>
      <w:r w:rsidR="002146C0" w:rsidRPr="00C17C55">
        <w:rPr>
          <w:rFonts w:ascii="Times New Roman" w:hAnsi="Times New Roman" w:cs="Times New Roman"/>
          <w:sz w:val="24"/>
          <w:szCs w:val="24"/>
        </w:rPr>
        <w:t xml:space="preserve"> РФ № 462 от 14.06.2013 г. «Об утверждении порядка проведения </w:t>
      </w:r>
      <w:proofErr w:type="spellStart"/>
      <w:r w:rsidR="002146C0" w:rsidRPr="00C17C55">
        <w:rPr>
          <w:rFonts w:ascii="Times New Roman" w:hAnsi="Times New Roman" w:cs="Times New Roman"/>
          <w:sz w:val="24"/>
          <w:szCs w:val="24"/>
        </w:rPr>
        <w:t>самообследования</w:t>
      </w:r>
      <w:proofErr w:type="spellEnd"/>
      <w:r w:rsidR="002146C0" w:rsidRPr="00C17C55">
        <w:rPr>
          <w:rFonts w:ascii="Times New Roman" w:hAnsi="Times New Roman" w:cs="Times New Roman"/>
          <w:sz w:val="24"/>
          <w:szCs w:val="24"/>
        </w:rPr>
        <w:t xml:space="preserve"> образовательной организацией».</w:t>
      </w:r>
    </w:p>
    <w:p w:rsidR="00580AE3" w:rsidRPr="00C17C55" w:rsidRDefault="0038057D" w:rsidP="00580AE3">
      <w:pPr>
        <w:spacing w:after="160"/>
        <w:ind w:firstLine="851"/>
        <w:contextualSpacing/>
        <w:jc w:val="both"/>
        <w:rPr>
          <w:rFonts w:ascii="Times New Roman" w:eastAsia="Calibri" w:hAnsi="Times New Roman" w:cs="Times New Roman"/>
          <w:kern w:val="2"/>
          <w:sz w:val="24"/>
          <w:szCs w:val="24"/>
        </w:rPr>
      </w:pPr>
      <w:proofErr w:type="spellStart"/>
      <w:r w:rsidRPr="00C17C55">
        <w:rPr>
          <w:rFonts w:ascii="Times New Roman" w:eastAsia="Calibri" w:hAnsi="Times New Roman" w:cs="Times New Roman"/>
          <w:kern w:val="2"/>
          <w:sz w:val="24"/>
          <w:szCs w:val="24"/>
        </w:rPr>
        <w:t>Самообследование</w:t>
      </w:r>
      <w:proofErr w:type="spellEnd"/>
      <w:r w:rsidR="00580AE3" w:rsidRPr="00C17C55">
        <w:rPr>
          <w:rFonts w:ascii="Times New Roman" w:eastAsia="Calibri" w:hAnsi="Times New Roman" w:cs="Times New Roman"/>
          <w:kern w:val="2"/>
          <w:sz w:val="24"/>
          <w:szCs w:val="24"/>
        </w:rPr>
        <w:t xml:space="preserve"> предназначен</w:t>
      </w:r>
      <w:r w:rsidRPr="00C17C55">
        <w:rPr>
          <w:rFonts w:ascii="Times New Roman" w:eastAsia="Calibri" w:hAnsi="Times New Roman" w:cs="Times New Roman"/>
          <w:kern w:val="2"/>
          <w:sz w:val="24"/>
          <w:szCs w:val="24"/>
        </w:rPr>
        <w:t>о</w:t>
      </w:r>
      <w:r w:rsidR="00580AE3" w:rsidRPr="00C17C55">
        <w:rPr>
          <w:rFonts w:ascii="Times New Roman" w:eastAsia="Calibri" w:hAnsi="Times New Roman" w:cs="Times New Roman"/>
          <w:kern w:val="2"/>
          <w:sz w:val="24"/>
          <w:szCs w:val="24"/>
        </w:rPr>
        <w:t xml:space="preserve"> для определения перспективных направлений развития образовательного учреждения на основе:</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анализа работы за предыдущий период;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построения целостной концептуальной модели будущего дошкольного учреждения, ориентированного на обеспечение равных возможностей для полноценного развития каждого ребенка в период дошкольного детства, создание условий для развития детей с высокими образовательными потребностями и детей с ограниченными возможностями здоровья. </w:t>
      </w:r>
    </w:p>
    <w:p w:rsidR="00580AE3" w:rsidRPr="00C17C55" w:rsidRDefault="0038057D"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В </w:t>
      </w:r>
      <w:proofErr w:type="spellStart"/>
      <w:r w:rsidRPr="00C17C55">
        <w:rPr>
          <w:rFonts w:ascii="Times New Roman" w:eastAsia="Calibri" w:hAnsi="Times New Roman" w:cs="Times New Roman"/>
          <w:kern w:val="2"/>
          <w:sz w:val="24"/>
          <w:szCs w:val="24"/>
        </w:rPr>
        <w:t>самообследовании</w:t>
      </w:r>
      <w:proofErr w:type="spellEnd"/>
      <w:r w:rsidR="00580AE3" w:rsidRPr="00C17C55">
        <w:rPr>
          <w:rFonts w:ascii="Times New Roman" w:eastAsia="Calibri" w:hAnsi="Times New Roman" w:cs="Times New Roman"/>
          <w:kern w:val="2"/>
          <w:sz w:val="24"/>
          <w:szCs w:val="24"/>
        </w:rPr>
        <w:t xml:space="preserve"> отражены тенденции изменений, охарактеризованы главные направления обновления содержания образования и воспитания, управление дошкольным учреждением на основе инновационных процессов. </w:t>
      </w:r>
    </w:p>
    <w:p w:rsidR="00580AE3" w:rsidRPr="00C17C55" w:rsidRDefault="0038057D" w:rsidP="00580AE3">
      <w:pPr>
        <w:spacing w:after="160"/>
        <w:ind w:firstLine="851"/>
        <w:contextualSpacing/>
        <w:jc w:val="both"/>
        <w:rPr>
          <w:rFonts w:ascii="Times New Roman" w:eastAsia="Calibri" w:hAnsi="Times New Roman" w:cs="Times New Roman"/>
          <w:kern w:val="2"/>
          <w:sz w:val="24"/>
          <w:szCs w:val="24"/>
        </w:rPr>
      </w:pPr>
      <w:proofErr w:type="spellStart"/>
      <w:r w:rsidRPr="00C17C55">
        <w:rPr>
          <w:rFonts w:ascii="Times New Roman" w:eastAsia="Calibri" w:hAnsi="Times New Roman" w:cs="Times New Roman"/>
          <w:kern w:val="2"/>
          <w:sz w:val="24"/>
          <w:szCs w:val="24"/>
        </w:rPr>
        <w:t>Самообследование</w:t>
      </w:r>
      <w:proofErr w:type="spellEnd"/>
      <w:r w:rsidR="00580AE3" w:rsidRPr="00C17C55">
        <w:rPr>
          <w:rFonts w:ascii="Times New Roman" w:eastAsia="Calibri" w:hAnsi="Times New Roman" w:cs="Times New Roman"/>
          <w:kern w:val="2"/>
          <w:sz w:val="24"/>
          <w:szCs w:val="24"/>
        </w:rPr>
        <w:t xml:space="preserve"> направлен</w:t>
      </w:r>
      <w:r w:rsidRPr="00C17C55">
        <w:rPr>
          <w:rFonts w:ascii="Times New Roman" w:eastAsia="Calibri" w:hAnsi="Times New Roman" w:cs="Times New Roman"/>
          <w:kern w:val="2"/>
          <w:sz w:val="24"/>
          <w:szCs w:val="24"/>
        </w:rPr>
        <w:t>о</w:t>
      </w:r>
      <w:r w:rsidR="00580AE3" w:rsidRPr="00C17C55">
        <w:rPr>
          <w:rFonts w:ascii="Times New Roman" w:eastAsia="Calibri" w:hAnsi="Times New Roman" w:cs="Times New Roman"/>
          <w:kern w:val="2"/>
          <w:sz w:val="24"/>
          <w:szCs w:val="24"/>
        </w:rPr>
        <w:t xml:space="preserve"> на сохранение позитивных достижений МБДОУ, в том числе через внедрение вариативных форм работы, что позволит обеспечить поступательное интенсивное развитие дошкольного образовательного учреждения по всем направлениям за счет новых перспективных разработок, динамики инновационного развития, актуализации внутреннего потенциала МБДОУ.</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b/>
          <w:kern w:val="2"/>
          <w:sz w:val="24"/>
          <w:szCs w:val="24"/>
        </w:rPr>
      </w:pPr>
      <w:r w:rsidRPr="00C17C55">
        <w:rPr>
          <w:rFonts w:ascii="Times New Roman" w:eastAsia="Calibri" w:hAnsi="Times New Roman" w:cs="Times New Roman"/>
          <w:b/>
          <w:kern w:val="2"/>
          <w:sz w:val="24"/>
          <w:szCs w:val="24"/>
        </w:rPr>
        <w:t>1.</w:t>
      </w:r>
      <w:r w:rsidRPr="00C17C55">
        <w:rPr>
          <w:rFonts w:ascii="Times New Roman" w:eastAsia="Calibri" w:hAnsi="Times New Roman" w:cs="Times New Roman"/>
          <w:b/>
          <w:kern w:val="2"/>
          <w:sz w:val="24"/>
          <w:szCs w:val="24"/>
        </w:rPr>
        <w:tab/>
        <w:t>Аналитический и прогностический самоанализ МБДОУ.</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1.1.</w:t>
      </w:r>
      <w:r w:rsidRPr="00C17C55">
        <w:rPr>
          <w:rFonts w:ascii="Times New Roman" w:eastAsia="Calibri" w:hAnsi="Times New Roman" w:cs="Times New Roman"/>
          <w:kern w:val="2"/>
          <w:sz w:val="24"/>
          <w:szCs w:val="24"/>
        </w:rPr>
        <w:tab/>
        <w:t>Информационная справка об образовательной организации.</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Полное название: МУНИЦИПАЛЬНОЕ БЮДЖЕТНОЕ ДОШКОЛЬНОЕ ОБРАЗОВАТЕЛЬНОЕ УЧРЕЖДЕНИЕ «ЯСЛИ - САД </w:t>
      </w:r>
      <w:r w:rsidR="002E1C04" w:rsidRPr="00C17C55">
        <w:rPr>
          <w:rFonts w:ascii="Times New Roman" w:eastAsia="Calibri" w:hAnsi="Times New Roman" w:cs="Times New Roman"/>
          <w:kern w:val="2"/>
          <w:sz w:val="24"/>
          <w:szCs w:val="24"/>
        </w:rPr>
        <w:t>№ 161</w:t>
      </w:r>
      <w:r w:rsidRPr="00C17C55">
        <w:rPr>
          <w:rFonts w:ascii="Times New Roman" w:eastAsia="Calibri" w:hAnsi="Times New Roman" w:cs="Times New Roman"/>
          <w:kern w:val="2"/>
          <w:sz w:val="24"/>
          <w:szCs w:val="24"/>
        </w:rPr>
        <w:t xml:space="preserve"> ГОРОДА ДОНЕЦКА».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Сокращенное</w:t>
      </w:r>
      <w:r w:rsidR="002E1C04" w:rsidRPr="00C17C55">
        <w:rPr>
          <w:rFonts w:ascii="Times New Roman" w:eastAsia="Calibri" w:hAnsi="Times New Roman" w:cs="Times New Roman"/>
          <w:kern w:val="2"/>
          <w:sz w:val="24"/>
          <w:szCs w:val="24"/>
        </w:rPr>
        <w:t xml:space="preserve"> название: МБДОУ «ЯСЛИ - САД № 161</w:t>
      </w:r>
      <w:r w:rsidRPr="00C17C55">
        <w:rPr>
          <w:rFonts w:ascii="Times New Roman" w:eastAsia="Calibri" w:hAnsi="Times New Roman" w:cs="Times New Roman"/>
          <w:kern w:val="2"/>
          <w:sz w:val="24"/>
          <w:szCs w:val="24"/>
        </w:rPr>
        <w:t xml:space="preserve"> Г. ДОНЕЦКА».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Юридический и фактический а</w:t>
      </w:r>
      <w:r w:rsidR="002E1C04" w:rsidRPr="00C17C55">
        <w:rPr>
          <w:rFonts w:ascii="Times New Roman" w:eastAsia="Calibri" w:hAnsi="Times New Roman" w:cs="Times New Roman"/>
          <w:kern w:val="2"/>
          <w:sz w:val="24"/>
          <w:szCs w:val="24"/>
        </w:rPr>
        <w:t>дрес: ДНР, 283003, Г.О. ДОНЕЦК</w:t>
      </w:r>
      <w:r w:rsidRPr="00C17C55">
        <w:rPr>
          <w:rFonts w:ascii="Times New Roman" w:eastAsia="Calibri" w:hAnsi="Times New Roman" w:cs="Times New Roman"/>
          <w:kern w:val="2"/>
          <w:sz w:val="24"/>
          <w:szCs w:val="24"/>
        </w:rPr>
        <w:t xml:space="preserve">, </w:t>
      </w:r>
    </w:p>
    <w:p w:rsidR="00580AE3" w:rsidRPr="00C17C55" w:rsidRDefault="002E1C04"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Г.ДОНЕЦК, УЛ. МАРИИ УЛЬЯНОВОЙ, Д. 62Б</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Контакты: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Телефон: +7 (856) </w:t>
      </w:r>
      <w:r w:rsidR="002E1C04" w:rsidRPr="00C17C55">
        <w:rPr>
          <w:rFonts w:ascii="Times New Roman" w:eastAsia="Calibri" w:hAnsi="Times New Roman" w:cs="Times New Roman"/>
          <w:kern w:val="2"/>
          <w:sz w:val="24"/>
          <w:szCs w:val="24"/>
        </w:rPr>
        <w:t>314-90-69</w:t>
      </w:r>
      <w:r w:rsidRPr="00C17C55">
        <w:rPr>
          <w:rFonts w:ascii="Times New Roman" w:eastAsia="Calibri" w:hAnsi="Times New Roman" w:cs="Times New Roman"/>
          <w:kern w:val="2"/>
          <w:sz w:val="24"/>
          <w:szCs w:val="24"/>
        </w:rPr>
        <w:t xml:space="preserve">  </w:t>
      </w:r>
    </w:p>
    <w:p w:rsidR="00580AE3" w:rsidRPr="00C17C55" w:rsidRDefault="002E1C04"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E-</w:t>
      </w:r>
      <w:proofErr w:type="spellStart"/>
      <w:r w:rsidRPr="00C17C55">
        <w:rPr>
          <w:rFonts w:ascii="Times New Roman" w:eastAsia="Calibri" w:hAnsi="Times New Roman" w:cs="Times New Roman"/>
          <w:kern w:val="2"/>
          <w:sz w:val="24"/>
          <w:szCs w:val="24"/>
        </w:rPr>
        <w:t>mail</w:t>
      </w:r>
      <w:proofErr w:type="spellEnd"/>
      <w:r w:rsidRPr="00C17C55">
        <w:rPr>
          <w:rFonts w:ascii="Times New Roman" w:eastAsia="Calibri" w:hAnsi="Times New Roman" w:cs="Times New Roman"/>
          <w:kern w:val="2"/>
          <w:sz w:val="24"/>
          <w:szCs w:val="24"/>
        </w:rPr>
        <w:t xml:space="preserve">: </w:t>
      </w:r>
      <w:proofErr w:type="spellStart"/>
      <w:r w:rsidRPr="00C17C55">
        <w:rPr>
          <w:rFonts w:ascii="Times New Roman" w:eastAsia="Calibri" w:hAnsi="Times New Roman" w:cs="Times New Roman"/>
          <w:b/>
          <w:kern w:val="2"/>
          <w:sz w:val="24"/>
          <w:szCs w:val="24"/>
          <w:lang w:val="en-US"/>
        </w:rPr>
        <w:t>mbdou</w:t>
      </w:r>
      <w:proofErr w:type="spellEnd"/>
      <w:r w:rsidRPr="00C17C55">
        <w:rPr>
          <w:rFonts w:ascii="Times New Roman" w:eastAsia="Calibri" w:hAnsi="Times New Roman" w:cs="Times New Roman"/>
          <w:b/>
          <w:kern w:val="2"/>
          <w:sz w:val="24"/>
          <w:szCs w:val="24"/>
        </w:rPr>
        <w:t>161</w:t>
      </w:r>
      <w:proofErr w:type="spellStart"/>
      <w:r w:rsidRPr="00C17C55">
        <w:rPr>
          <w:rFonts w:ascii="Times New Roman" w:eastAsia="Calibri" w:hAnsi="Times New Roman" w:cs="Times New Roman"/>
          <w:b/>
          <w:kern w:val="2"/>
          <w:sz w:val="24"/>
          <w:szCs w:val="24"/>
          <w:lang w:val="en-US"/>
        </w:rPr>
        <w:t>donetsk</w:t>
      </w:r>
      <w:proofErr w:type="spellEnd"/>
      <w:r w:rsidRPr="00C17C55">
        <w:rPr>
          <w:rFonts w:ascii="Times New Roman" w:eastAsia="Calibri" w:hAnsi="Times New Roman" w:cs="Times New Roman"/>
          <w:b/>
          <w:kern w:val="2"/>
          <w:sz w:val="24"/>
          <w:szCs w:val="24"/>
        </w:rPr>
        <w:t>@</w:t>
      </w:r>
      <w:r w:rsidRPr="00C17C55">
        <w:rPr>
          <w:rFonts w:ascii="Times New Roman" w:eastAsia="Calibri" w:hAnsi="Times New Roman" w:cs="Times New Roman"/>
          <w:b/>
          <w:kern w:val="2"/>
          <w:sz w:val="24"/>
          <w:szCs w:val="24"/>
          <w:lang w:val="en-US"/>
        </w:rPr>
        <w:t>mail</w:t>
      </w:r>
      <w:r w:rsidRPr="00C17C55">
        <w:rPr>
          <w:rFonts w:ascii="Times New Roman" w:eastAsia="Calibri" w:hAnsi="Times New Roman" w:cs="Times New Roman"/>
          <w:b/>
          <w:kern w:val="2"/>
          <w:sz w:val="24"/>
          <w:szCs w:val="24"/>
        </w:rPr>
        <w:t>.</w:t>
      </w:r>
      <w:proofErr w:type="spellStart"/>
      <w:r w:rsidRPr="00C17C55">
        <w:rPr>
          <w:rFonts w:ascii="Times New Roman" w:eastAsia="Calibri" w:hAnsi="Times New Roman" w:cs="Times New Roman"/>
          <w:b/>
          <w:kern w:val="2"/>
          <w:sz w:val="24"/>
          <w:szCs w:val="24"/>
          <w:lang w:val="en-US"/>
        </w:rPr>
        <w:t>ru</w:t>
      </w:r>
      <w:proofErr w:type="spellEnd"/>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Адрес сайта: </w:t>
      </w:r>
      <w:proofErr w:type="spellStart"/>
      <w:r w:rsidR="002E1C04" w:rsidRPr="00C17C55">
        <w:rPr>
          <w:rFonts w:ascii="Times New Roman" w:eastAsia="Calibri" w:hAnsi="Times New Roman" w:cs="Times New Roman"/>
          <w:b/>
          <w:kern w:val="2"/>
          <w:sz w:val="24"/>
          <w:szCs w:val="24"/>
          <w:lang w:val="en-US"/>
        </w:rPr>
        <w:t>mbdou</w:t>
      </w:r>
      <w:proofErr w:type="spellEnd"/>
      <w:r w:rsidR="002E1C04" w:rsidRPr="00C17C55">
        <w:rPr>
          <w:rFonts w:ascii="Times New Roman" w:eastAsia="Calibri" w:hAnsi="Times New Roman" w:cs="Times New Roman"/>
          <w:b/>
          <w:kern w:val="2"/>
          <w:sz w:val="24"/>
          <w:szCs w:val="24"/>
        </w:rPr>
        <w:t>161</w:t>
      </w:r>
      <w:proofErr w:type="spellStart"/>
      <w:r w:rsidR="002E1C04" w:rsidRPr="00C17C55">
        <w:rPr>
          <w:rFonts w:ascii="Times New Roman" w:eastAsia="Calibri" w:hAnsi="Times New Roman" w:cs="Times New Roman"/>
          <w:b/>
          <w:kern w:val="2"/>
          <w:sz w:val="24"/>
          <w:szCs w:val="24"/>
          <w:lang w:val="en-US"/>
        </w:rPr>
        <w:t>donetsk</w:t>
      </w:r>
      <w:proofErr w:type="spellEnd"/>
      <w:r w:rsidR="002E1C04" w:rsidRPr="00C17C55">
        <w:rPr>
          <w:rFonts w:ascii="Times New Roman" w:eastAsia="Calibri" w:hAnsi="Times New Roman" w:cs="Times New Roman"/>
          <w:b/>
          <w:kern w:val="2"/>
          <w:sz w:val="24"/>
          <w:szCs w:val="24"/>
        </w:rPr>
        <w:t>.</w:t>
      </w:r>
      <w:proofErr w:type="spellStart"/>
      <w:r w:rsidR="002E1C04" w:rsidRPr="00C17C55">
        <w:rPr>
          <w:rFonts w:ascii="Times New Roman" w:eastAsia="Calibri" w:hAnsi="Times New Roman" w:cs="Times New Roman"/>
          <w:b/>
          <w:kern w:val="2"/>
          <w:sz w:val="24"/>
          <w:szCs w:val="24"/>
          <w:lang w:val="en-US"/>
        </w:rPr>
        <w:t>ukit</w:t>
      </w:r>
      <w:proofErr w:type="spellEnd"/>
      <w:r w:rsidR="002E1C04" w:rsidRPr="00C17C55">
        <w:rPr>
          <w:rFonts w:ascii="Times New Roman" w:eastAsia="Calibri" w:hAnsi="Times New Roman" w:cs="Times New Roman"/>
          <w:b/>
          <w:kern w:val="2"/>
          <w:sz w:val="24"/>
          <w:szCs w:val="24"/>
        </w:rPr>
        <w:t>.</w:t>
      </w:r>
      <w:r w:rsidR="002E1C04" w:rsidRPr="00C17C55">
        <w:rPr>
          <w:rFonts w:ascii="Times New Roman" w:eastAsia="Calibri" w:hAnsi="Times New Roman" w:cs="Times New Roman"/>
          <w:b/>
          <w:kern w:val="2"/>
          <w:sz w:val="24"/>
          <w:szCs w:val="24"/>
          <w:lang w:val="en-US"/>
        </w:rPr>
        <w:t>me</w:t>
      </w:r>
    </w:p>
    <w:p w:rsidR="00580AE3" w:rsidRPr="00C17C55" w:rsidRDefault="002E1C04"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Лицензия: № Л035-00115-93/00662812</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Устав: утвержден приказом управления отдела образования администрации Калининского района г. Донецка от 09.08.2021г. № 394.</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МБДОУ является юридическим лицом, владеет обособленным имуществом, имеет свою печать, вывеску со своим наименованием. Основным источником финансирования МБДОУ является целевое финансирование из городского бюджета.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МБДОУ «ЯСЛИ – САД №</w:t>
      </w:r>
      <w:r w:rsidR="002E1C04" w:rsidRPr="00C17C55">
        <w:rPr>
          <w:rFonts w:ascii="Times New Roman" w:eastAsia="Calibri" w:hAnsi="Times New Roman" w:cs="Times New Roman"/>
          <w:kern w:val="2"/>
          <w:sz w:val="24"/>
          <w:szCs w:val="24"/>
        </w:rPr>
        <w:t xml:space="preserve"> 161</w:t>
      </w:r>
      <w:r w:rsidRPr="00C17C55">
        <w:rPr>
          <w:rFonts w:ascii="Times New Roman" w:eastAsia="Calibri" w:hAnsi="Times New Roman" w:cs="Times New Roman"/>
          <w:kern w:val="2"/>
          <w:sz w:val="24"/>
          <w:szCs w:val="24"/>
        </w:rPr>
        <w:t xml:space="preserve"> Г. ДОНЕЦКА» – дошкольное учреждение комбинированного типа, функционирует с 19</w:t>
      </w:r>
      <w:r w:rsidR="006D4C52" w:rsidRPr="00C17C55">
        <w:rPr>
          <w:rFonts w:ascii="Times New Roman" w:eastAsia="Calibri" w:hAnsi="Times New Roman" w:cs="Times New Roman"/>
          <w:kern w:val="2"/>
          <w:sz w:val="24"/>
          <w:szCs w:val="24"/>
        </w:rPr>
        <w:t>62</w:t>
      </w:r>
      <w:r w:rsidRPr="00C17C55">
        <w:rPr>
          <w:rFonts w:ascii="Times New Roman" w:eastAsia="Calibri" w:hAnsi="Times New Roman" w:cs="Times New Roman"/>
          <w:kern w:val="2"/>
          <w:sz w:val="24"/>
          <w:szCs w:val="24"/>
        </w:rPr>
        <w:t xml:space="preserve"> года, расположено в отдельно стоящем типовом двухэтажном здании, имеет все виды благоустройства.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Территория огорожена забором. Каждая возрастная группа имеет участок для организации и проведения прогулок, сюжетно-ролевых игр. Участки оборудованы песочницами и спортивными атрибутами.</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lastRenderedPageBreak/>
        <w:t xml:space="preserve">   В соответствии с законодательством Российской Федерации и уставом МБДОУ органами управления являются: заведующий МБДОУ, общее собрание трудового коллектива, педагогический совет, Совет родителей.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Режим работы МБДОУ: пятидневный.</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Дошкольное учреждение работает в режиме: с 7.30 до 18.00.</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Для реализации образовательных задач в МБДОУ функционируют: спортивный и музыкальный залы, спортивная площадка, в холлах расположены выставочные и информационные центры, патриотический уголок. Детский сад оснащен современными техническими средствами обучения.</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Плановый контингент МБДОУ – </w:t>
      </w:r>
      <w:r w:rsidR="002E1C04" w:rsidRPr="00C17C55">
        <w:rPr>
          <w:rFonts w:ascii="Times New Roman" w:eastAsia="Calibri" w:hAnsi="Times New Roman" w:cs="Times New Roman"/>
          <w:kern w:val="2"/>
          <w:sz w:val="24"/>
          <w:szCs w:val="24"/>
        </w:rPr>
        <w:t>95</w:t>
      </w:r>
      <w:r w:rsidRPr="00C17C55">
        <w:rPr>
          <w:rFonts w:ascii="Times New Roman" w:eastAsia="Calibri" w:hAnsi="Times New Roman" w:cs="Times New Roman"/>
          <w:kern w:val="2"/>
          <w:sz w:val="24"/>
          <w:szCs w:val="24"/>
        </w:rPr>
        <w:t xml:space="preserve"> мест.</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Укрепление физического и психического здоровья детей в дошкольном учреждении – первостепенная задача педагогического и медицинского персонала. Для решения поставленной задачи в МБДОУ реализуются: оздоровительные, профилактические и санитарно-просветительские мероприятия.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Медицинское обслуживание детей осуществляется старшей медицинской сестрой и строится с учетом результатов мониторинга состояния здоровья вновь поступивших воспитанников, что важно для своевременного выявления отклонения в их здоровье.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По списку на 01.09.2023 года –</w:t>
      </w:r>
      <w:r w:rsidR="002E1C04" w:rsidRPr="00C17C55">
        <w:rPr>
          <w:rFonts w:ascii="Times New Roman" w:eastAsia="Calibri" w:hAnsi="Times New Roman" w:cs="Times New Roman"/>
          <w:kern w:val="2"/>
          <w:sz w:val="24"/>
          <w:szCs w:val="24"/>
        </w:rPr>
        <w:t xml:space="preserve"> 85 детей, из</w:t>
      </w:r>
      <w:r w:rsidRPr="00C17C55">
        <w:rPr>
          <w:rFonts w:ascii="Times New Roman" w:eastAsia="Calibri" w:hAnsi="Times New Roman" w:cs="Times New Roman"/>
          <w:kern w:val="2"/>
          <w:sz w:val="24"/>
          <w:szCs w:val="24"/>
        </w:rPr>
        <w:t xml:space="preserve"> них:</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w:t>
      </w:r>
      <w:r w:rsidRPr="00C17C55">
        <w:rPr>
          <w:rFonts w:ascii="Times New Roman" w:eastAsia="Calibri" w:hAnsi="Times New Roman" w:cs="Times New Roman"/>
          <w:kern w:val="2"/>
          <w:sz w:val="24"/>
          <w:szCs w:val="24"/>
        </w:rPr>
        <w:tab/>
        <w:t xml:space="preserve">раннего возраста – </w:t>
      </w:r>
      <w:r w:rsidR="002E1C04" w:rsidRPr="00C17C55">
        <w:rPr>
          <w:rFonts w:ascii="Times New Roman" w:eastAsia="Calibri" w:hAnsi="Times New Roman" w:cs="Times New Roman"/>
          <w:kern w:val="2"/>
          <w:sz w:val="24"/>
          <w:szCs w:val="24"/>
        </w:rPr>
        <w:t>10</w:t>
      </w:r>
      <w:r w:rsidRPr="00C17C55">
        <w:rPr>
          <w:rFonts w:ascii="Times New Roman" w:eastAsia="Calibri" w:hAnsi="Times New Roman" w:cs="Times New Roman"/>
          <w:kern w:val="2"/>
          <w:sz w:val="24"/>
          <w:szCs w:val="24"/>
        </w:rPr>
        <w:t xml:space="preserve">;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w:t>
      </w:r>
      <w:r w:rsidRPr="00C17C55">
        <w:rPr>
          <w:rFonts w:ascii="Times New Roman" w:eastAsia="Calibri" w:hAnsi="Times New Roman" w:cs="Times New Roman"/>
          <w:kern w:val="2"/>
          <w:sz w:val="24"/>
          <w:szCs w:val="24"/>
        </w:rPr>
        <w:tab/>
        <w:t xml:space="preserve">дошкольного возраста – </w:t>
      </w:r>
      <w:r w:rsidR="002E1C04" w:rsidRPr="00C17C55">
        <w:rPr>
          <w:rFonts w:ascii="Times New Roman" w:eastAsia="Calibri" w:hAnsi="Times New Roman" w:cs="Times New Roman"/>
          <w:kern w:val="2"/>
          <w:sz w:val="24"/>
          <w:szCs w:val="24"/>
        </w:rPr>
        <w:t>75</w:t>
      </w:r>
      <w:r w:rsidRPr="00C17C55">
        <w:rPr>
          <w:rFonts w:ascii="Times New Roman" w:eastAsia="Calibri" w:hAnsi="Times New Roman" w:cs="Times New Roman"/>
          <w:kern w:val="2"/>
          <w:sz w:val="24"/>
          <w:szCs w:val="24"/>
        </w:rPr>
        <w:t>.</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Работают </w:t>
      </w:r>
      <w:r w:rsidR="002E1C04" w:rsidRPr="00C17C55">
        <w:rPr>
          <w:rFonts w:ascii="Times New Roman" w:eastAsia="Calibri" w:hAnsi="Times New Roman" w:cs="Times New Roman"/>
          <w:kern w:val="2"/>
          <w:sz w:val="24"/>
          <w:szCs w:val="24"/>
        </w:rPr>
        <w:t>4</w:t>
      </w:r>
      <w:r w:rsidRPr="00C17C55">
        <w:rPr>
          <w:rFonts w:ascii="Times New Roman" w:eastAsia="Calibri" w:hAnsi="Times New Roman" w:cs="Times New Roman"/>
          <w:kern w:val="2"/>
          <w:sz w:val="24"/>
          <w:szCs w:val="24"/>
        </w:rPr>
        <w:t xml:space="preserve"> групп</w:t>
      </w:r>
      <w:r w:rsidR="002E1C04" w:rsidRPr="00C17C55">
        <w:rPr>
          <w:rFonts w:ascii="Times New Roman" w:eastAsia="Calibri" w:hAnsi="Times New Roman" w:cs="Times New Roman"/>
          <w:kern w:val="2"/>
          <w:sz w:val="24"/>
          <w:szCs w:val="24"/>
        </w:rPr>
        <w:t>ы</w:t>
      </w:r>
      <w:r w:rsidRPr="00C17C55">
        <w:rPr>
          <w:rFonts w:ascii="Times New Roman" w:eastAsia="Calibri" w:hAnsi="Times New Roman" w:cs="Times New Roman"/>
          <w:kern w:val="2"/>
          <w:sz w:val="24"/>
          <w:szCs w:val="24"/>
        </w:rPr>
        <w:t>:</w:t>
      </w:r>
    </w:p>
    <w:p w:rsidR="00580AE3" w:rsidRPr="00C17C55" w:rsidRDefault="00580AE3" w:rsidP="002E1C04">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w:t>
      </w:r>
      <w:r w:rsidRPr="00C17C55">
        <w:rPr>
          <w:rFonts w:ascii="Times New Roman" w:eastAsia="Calibri" w:hAnsi="Times New Roman" w:cs="Times New Roman"/>
          <w:kern w:val="2"/>
          <w:sz w:val="24"/>
          <w:szCs w:val="24"/>
        </w:rPr>
        <w:tab/>
        <w:t xml:space="preserve">1 </w:t>
      </w:r>
      <w:proofErr w:type="gramStart"/>
      <w:r w:rsidR="002E1C04" w:rsidRPr="00C17C55">
        <w:rPr>
          <w:rFonts w:ascii="Times New Roman" w:eastAsia="Calibri" w:hAnsi="Times New Roman" w:cs="Times New Roman"/>
          <w:kern w:val="2"/>
          <w:sz w:val="24"/>
          <w:szCs w:val="24"/>
        </w:rPr>
        <w:t>ясельная группа</w:t>
      </w:r>
      <w:proofErr w:type="gramEnd"/>
      <w:r w:rsidR="002E1C04" w:rsidRPr="00C17C55">
        <w:rPr>
          <w:rFonts w:ascii="Times New Roman" w:eastAsia="Calibri" w:hAnsi="Times New Roman" w:cs="Times New Roman"/>
          <w:kern w:val="2"/>
          <w:sz w:val="24"/>
          <w:szCs w:val="24"/>
        </w:rPr>
        <w:t xml:space="preserve"> совмещенная с 1 младшей группой</w:t>
      </w:r>
      <w:r w:rsidRPr="00C17C55">
        <w:rPr>
          <w:rFonts w:ascii="Times New Roman" w:eastAsia="Calibri" w:hAnsi="Times New Roman" w:cs="Times New Roman"/>
          <w:kern w:val="2"/>
          <w:sz w:val="24"/>
          <w:szCs w:val="24"/>
        </w:rPr>
        <w:t xml:space="preserve">;  </w:t>
      </w:r>
    </w:p>
    <w:p w:rsidR="00580AE3" w:rsidRPr="00C17C55" w:rsidRDefault="00580AE3" w:rsidP="002E1C04">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w:t>
      </w:r>
      <w:r w:rsidRPr="00C17C55">
        <w:rPr>
          <w:rFonts w:ascii="Times New Roman" w:eastAsia="Calibri" w:hAnsi="Times New Roman" w:cs="Times New Roman"/>
          <w:kern w:val="2"/>
          <w:sz w:val="24"/>
          <w:szCs w:val="24"/>
        </w:rPr>
        <w:tab/>
        <w:t xml:space="preserve">1 средняя группа;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w:t>
      </w:r>
      <w:r w:rsidR="002E1C04" w:rsidRPr="00C17C55">
        <w:rPr>
          <w:rFonts w:ascii="Times New Roman" w:eastAsia="Calibri" w:hAnsi="Times New Roman" w:cs="Times New Roman"/>
          <w:kern w:val="2"/>
          <w:sz w:val="24"/>
          <w:szCs w:val="24"/>
        </w:rPr>
        <w:tab/>
        <w:t>1 старшая группа;</w:t>
      </w:r>
    </w:p>
    <w:p w:rsidR="00580AE3" w:rsidRPr="00C17C55" w:rsidRDefault="002E1C04"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w:t>
      </w:r>
      <w:r w:rsidRPr="00C17C55">
        <w:rPr>
          <w:rFonts w:ascii="Times New Roman" w:eastAsia="Calibri" w:hAnsi="Times New Roman" w:cs="Times New Roman"/>
          <w:kern w:val="2"/>
          <w:sz w:val="24"/>
          <w:szCs w:val="24"/>
        </w:rPr>
        <w:tab/>
        <w:t>1 подготовительная группа;</w:t>
      </w:r>
    </w:p>
    <w:p w:rsidR="002E1C04" w:rsidRPr="00C17C55" w:rsidRDefault="002E1C04"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Предметом деятельности МБДОУ является предоставление общедоступного и бесплатного дошкольного образования, присмотр и уход за воспитанниками в возрасте от 1,5 лет до прекращения образовательных отношений. </w:t>
      </w:r>
    </w:p>
    <w:p w:rsidR="001B34F2" w:rsidRPr="00C17C55" w:rsidRDefault="001B34F2"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w:t>
      </w:r>
      <w:r w:rsidRPr="00C17C55">
        <w:rPr>
          <w:rFonts w:ascii="Times New Roman" w:eastAsia="Calibri" w:hAnsi="Times New Roman" w:cs="Times New Roman"/>
          <w:b/>
          <w:kern w:val="2"/>
          <w:sz w:val="24"/>
          <w:szCs w:val="24"/>
          <w:u w:val="single"/>
        </w:rPr>
        <w:t>Материально-техническое обеспечение</w:t>
      </w:r>
      <w:r w:rsidRPr="00C17C55">
        <w:rPr>
          <w:rFonts w:ascii="Times New Roman" w:eastAsia="Calibri" w:hAnsi="Times New Roman" w:cs="Times New Roman"/>
          <w:kern w:val="2"/>
          <w:sz w:val="24"/>
          <w:szCs w:val="24"/>
        </w:rPr>
        <w:t>, оснащение образовательного процесса, развивающая предметно-пространственная среда и коррекционно-развивающая среда МБДОУ не в полном объёме соответствуют ФГОС ДО.</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b/>
          <w:kern w:val="2"/>
          <w:sz w:val="24"/>
          <w:szCs w:val="24"/>
          <w:u w:val="single"/>
        </w:rPr>
        <w:t xml:space="preserve">Система управления МБДОУ № </w:t>
      </w:r>
      <w:r w:rsidR="002E1C04" w:rsidRPr="00C17C55">
        <w:rPr>
          <w:rFonts w:ascii="Times New Roman" w:eastAsia="Calibri" w:hAnsi="Times New Roman" w:cs="Times New Roman"/>
          <w:b/>
          <w:kern w:val="2"/>
          <w:sz w:val="24"/>
          <w:szCs w:val="24"/>
          <w:u w:val="single"/>
        </w:rPr>
        <w:t>161</w:t>
      </w:r>
      <w:r w:rsidRPr="00C17C55">
        <w:rPr>
          <w:rFonts w:ascii="Times New Roman" w:eastAsia="Calibri" w:hAnsi="Times New Roman" w:cs="Times New Roman"/>
          <w:kern w:val="2"/>
          <w:sz w:val="24"/>
          <w:szCs w:val="24"/>
        </w:rPr>
        <w:t xml:space="preserve"> – осуществляется в соответствии с законодательством, на основе сочетания принципов единоначалия и коллегиальности. Единоличным исполнительным органом Учреждения является руководитель учреждения, который осуществляет текущее руководство деятельностью Учреждения. Руководитель назначается на должность и освобождается от должности начальником администрации отдела образования Калининского района города Донецка, в порядке, установленном нормативными правовыми актами администрации города Донецка. Непосредственное управление МБДОУ № </w:t>
      </w:r>
      <w:r w:rsidR="002E1C04" w:rsidRPr="00C17C55">
        <w:rPr>
          <w:rFonts w:ascii="Times New Roman" w:eastAsia="Calibri" w:hAnsi="Times New Roman" w:cs="Times New Roman"/>
          <w:kern w:val="2"/>
          <w:sz w:val="24"/>
          <w:szCs w:val="24"/>
        </w:rPr>
        <w:t>161</w:t>
      </w:r>
      <w:r w:rsidRPr="00C17C55">
        <w:rPr>
          <w:rFonts w:ascii="Times New Roman" w:eastAsia="Calibri" w:hAnsi="Times New Roman" w:cs="Times New Roman"/>
          <w:kern w:val="2"/>
          <w:sz w:val="24"/>
          <w:szCs w:val="24"/>
        </w:rPr>
        <w:t xml:space="preserve"> осуществляет заведующ</w:t>
      </w:r>
      <w:r w:rsidR="002E1C04" w:rsidRPr="00C17C55">
        <w:rPr>
          <w:rFonts w:ascii="Times New Roman" w:eastAsia="Calibri" w:hAnsi="Times New Roman" w:cs="Times New Roman"/>
          <w:kern w:val="2"/>
          <w:sz w:val="24"/>
          <w:szCs w:val="24"/>
        </w:rPr>
        <w:t>ий</w:t>
      </w:r>
      <w:r w:rsidRPr="00C17C55">
        <w:rPr>
          <w:rFonts w:ascii="Times New Roman" w:eastAsia="Calibri" w:hAnsi="Times New Roman" w:cs="Times New Roman"/>
          <w:kern w:val="2"/>
          <w:sz w:val="24"/>
          <w:szCs w:val="24"/>
        </w:rPr>
        <w:t xml:space="preserve"> </w:t>
      </w:r>
      <w:r w:rsidR="002E1C04" w:rsidRPr="00C17C55">
        <w:rPr>
          <w:rFonts w:ascii="Times New Roman" w:eastAsia="Calibri" w:hAnsi="Times New Roman" w:cs="Times New Roman"/>
          <w:kern w:val="2"/>
          <w:sz w:val="24"/>
          <w:szCs w:val="24"/>
        </w:rPr>
        <w:t>Тараненко Татьяна Вячеславовна.</w:t>
      </w:r>
      <w:r w:rsidRPr="00C17C55">
        <w:rPr>
          <w:rFonts w:ascii="Times New Roman" w:eastAsia="Calibri" w:hAnsi="Times New Roman" w:cs="Times New Roman"/>
          <w:kern w:val="2"/>
          <w:sz w:val="24"/>
          <w:szCs w:val="24"/>
        </w:rPr>
        <w:t xml:space="preserve">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b/>
          <w:kern w:val="2"/>
          <w:sz w:val="24"/>
          <w:szCs w:val="24"/>
          <w:u w:val="single"/>
        </w:rPr>
        <w:t>Социальная защита работников</w:t>
      </w:r>
      <w:r w:rsidRPr="00C17C55">
        <w:rPr>
          <w:rFonts w:ascii="Times New Roman" w:eastAsia="Calibri" w:hAnsi="Times New Roman" w:cs="Times New Roman"/>
          <w:kern w:val="2"/>
          <w:sz w:val="24"/>
          <w:szCs w:val="24"/>
        </w:rPr>
        <w:t xml:space="preserve"> осуществляется администрацией. Наиболее отличившиеся сотрудники получают благодарственные письма, грамоты за добросовестный и многолетний труд в образовании. С целью выполнения Инструкций по охране труда проводится контроль и систематические проверки. Регулярно проводятся инструктажи по охране жизни и здоровья, по техники безопасности труда, по правилам пожарной безопасности, внутреннего трудового распорядка, санитарным правилам. Администрация МБДОУ контролирует выполнение персоналом должностных инструкций.</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u w:val="single"/>
        </w:rPr>
      </w:pPr>
    </w:p>
    <w:p w:rsidR="00580AE3" w:rsidRPr="00C17C55" w:rsidRDefault="00580AE3" w:rsidP="00580AE3">
      <w:pPr>
        <w:spacing w:after="160"/>
        <w:ind w:firstLine="851"/>
        <w:contextualSpacing/>
        <w:jc w:val="both"/>
        <w:rPr>
          <w:rFonts w:ascii="Times New Roman" w:eastAsia="Calibri" w:hAnsi="Times New Roman" w:cs="Times New Roman"/>
          <w:b/>
          <w:kern w:val="2"/>
          <w:sz w:val="24"/>
          <w:szCs w:val="24"/>
          <w:u w:val="single"/>
        </w:rPr>
      </w:pPr>
      <w:r w:rsidRPr="00C17C55">
        <w:rPr>
          <w:rFonts w:ascii="Times New Roman" w:eastAsia="Calibri" w:hAnsi="Times New Roman" w:cs="Times New Roman"/>
          <w:b/>
          <w:kern w:val="2"/>
          <w:sz w:val="24"/>
          <w:szCs w:val="24"/>
          <w:u w:val="single"/>
        </w:rPr>
        <w:t>Социальный статус семей.</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Контингент родителей в основном однороден, характеризуется средним уровнем жизни и доходов, социального и образовательного статуса. Большинство детей, посещающих МБДОУ, воспитывается в полных семьях. Также имеются дети, воспитывающиеся в неполных, многодетных, опекунских семьях.</w:t>
      </w:r>
    </w:p>
    <w:p w:rsidR="00580AE3" w:rsidRPr="00C17C55" w:rsidRDefault="00580AE3" w:rsidP="00580AE3">
      <w:pPr>
        <w:spacing w:after="160"/>
        <w:ind w:firstLine="851"/>
        <w:contextualSpacing/>
        <w:jc w:val="both"/>
        <w:rPr>
          <w:rFonts w:ascii="Times New Roman" w:eastAsia="Calibri" w:hAnsi="Times New Roman" w:cs="Times New Roman"/>
          <w:b/>
          <w:kern w:val="2"/>
          <w:sz w:val="24"/>
          <w:szCs w:val="24"/>
          <w:u w:val="single"/>
        </w:rPr>
      </w:pPr>
    </w:p>
    <w:p w:rsidR="00580AE3" w:rsidRPr="00C17C55" w:rsidRDefault="00580AE3" w:rsidP="00580AE3">
      <w:pPr>
        <w:spacing w:after="160"/>
        <w:ind w:firstLine="851"/>
        <w:contextualSpacing/>
        <w:jc w:val="both"/>
        <w:rPr>
          <w:rFonts w:ascii="Times New Roman" w:eastAsia="Calibri" w:hAnsi="Times New Roman" w:cs="Times New Roman"/>
          <w:b/>
          <w:kern w:val="2"/>
          <w:sz w:val="24"/>
          <w:szCs w:val="24"/>
          <w:u w:val="single"/>
        </w:rPr>
      </w:pPr>
      <w:r w:rsidRPr="00C17C55">
        <w:rPr>
          <w:rFonts w:ascii="Times New Roman" w:eastAsia="Calibri" w:hAnsi="Times New Roman" w:cs="Times New Roman"/>
          <w:b/>
          <w:kern w:val="2"/>
          <w:sz w:val="24"/>
          <w:szCs w:val="24"/>
          <w:u w:val="single"/>
        </w:rPr>
        <w:t>Характеристика окружающего социума.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Ближайшее окружение МБДОУ: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МБОУ «Школа №</w:t>
      </w:r>
      <w:r w:rsidR="002E1C04" w:rsidRPr="00C17C55">
        <w:rPr>
          <w:rFonts w:ascii="Times New Roman" w:eastAsia="Calibri" w:hAnsi="Times New Roman" w:cs="Times New Roman"/>
          <w:kern w:val="2"/>
          <w:sz w:val="24"/>
          <w:szCs w:val="24"/>
        </w:rPr>
        <w:t xml:space="preserve"> 95</w:t>
      </w:r>
      <w:r w:rsidRPr="00C17C55">
        <w:rPr>
          <w:rFonts w:ascii="Times New Roman" w:eastAsia="Calibri" w:hAnsi="Times New Roman" w:cs="Times New Roman"/>
          <w:kern w:val="2"/>
          <w:sz w:val="24"/>
          <w:szCs w:val="24"/>
        </w:rPr>
        <w:t xml:space="preserve"> г. Донецка».</w:t>
      </w:r>
      <w:r w:rsidR="002E1C04" w:rsidRPr="00C17C55">
        <w:rPr>
          <w:rFonts w:ascii="Times New Roman" w:eastAsia="Calibri" w:hAnsi="Times New Roman" w:cs="Times New Roman"/>
          <w:kern w:val="2"/>
          <w:sz w:val="24"/>
          <w:szCs w:val="24"/>
        </w:rPr>
        <w:t xml:space="preserve"> Взаимодействие с МБОУ «Школа № 95</w:t>
      </w:r>
      <w:r w:rsidRPr="00C17C55">
        <w:rPr>
          <w:rFonts w:ascii="Times New Roman" w:eastAsia="Calibri" w:hAnsi="Times New Roman" w:cs="Times New Roman"/>
          <w:kern w:val="2"/>
          <w:sz w:val="24"/>
          <w:szCs w:val="24"/>
        </w:rPr>
        <w:t xml:space="preserve"> г. Донецка» обеспечивает преемственность дошкольного и начального школьного образования.</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ГБУ ЦГКБ №3, ЦПМСП.</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b/>
          <w:kern w:val="2"/>
          <w:sz w:val="24"/>
          <w:szCs w:val="24"/>
          <w:u w:val="single"/>
        </w:rPr>
      </w:pPr>
      <w:r w:rsidRPr="00C17C55">
        <w:rPr>
          <w:rFonts w:ascii="Times New Roman" w:eastAsia="Calibri" w:hAnsi="Times New Roman" w:cs="Times New Roman"/>
          <w:b/>
          <w:kern w:val="2"/>
          <w:sz w:val="24"/>
          <w:szCs w:val="24"/>
          <w:u w:val="single"/>
        </w:rPr>
        <w:t>Обеспечение безопасности.</w:t>
      </w:r>
    </w:p>
    <w:p w:rsidR="00580AE3" w:rsidRPr="00C17C55" w:rsidRDefault="002E1C04"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В МБДОУ «ЯСЛИ – САД № 161</w:t>
      </w:r>
      <w:r w:rsidR="00580AE3" w:rsidRPr="00C17C55">
        <w:rPr>
          <w:rFonts w:ascii="Times New Roman" w:eastAsia="Calibri" w:hAnsi="Times New Roman" w:cs="Times New Roman"/>
          <w:kern w:val="2"/>
          <w:sz w:val="24"/>
          <w:szCs w:val="24"/>
        </w:rPr>
        <w:t xml:space="preserve"> Г. ДОНЕЦКА разработан: Паспорт безопасности и Паспорт дорожной безопасности. В учреждении установлена «тревожная сигнализация» вневедомственной охраны. В МБДОУ ведутся мероприятия по соблюдению правил пожарной безопасности и ПДД. Педагоги МБДОУ систематически проводят с детьми мероприятия по антитеррору, ОБЖ и действиях при чрезвычайных ситуациях.</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b/>
          <w:kern w:val="2"/>
          <w:sz w:val="24"/>
          <w:szCs w:val="24"/>
          <w:u w:val="single"/>
        </w:rPr>
      </w:pPr>
      <w:r w:rsidRPr="00C17C55">
        <w:rPr>
          <w:rFonts w:ascii="Times New Roman" w:eastAsia="Calibri" w:hAnsi="Times New Roman" w:cs="Times New Roman"/>
          <w:b/>
          <w:kern w:val="2"/>
          <w:sz w:val="24"/>
          <w:szCs w:val="24"/>
          <w:u w:val="single"/>
        </w:rPr>
        <w:t>Характеристика достижений организации:</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Педагоги детского сада регулярно участвуют в конкурсах муниципального и регионального уровня.</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В 2022 году педагоги приняли участие в следующих мероприятиях:</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международный педагогический конкурс «Мастерство педагога»; «Творческие работы и учебно – методические разработки»;</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публикации на интернет порталах.</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b/>
          <w:kern w:val="2"/>
          <w:sz w:val="24"/>
          <w:szCs w:val="24"/>
          <w:u w:val="single"/>
        </w:rPr>
      </w:pPr>
      <w:r w:rsidRPr="00C17C55">
        <w:rPr>
          <w:rFonts w:ascii="Times New Roman" w:eastAsia="Calibri" w:hAnsi="Times New Roman" w:cs="Times New Roman"/>
          <w:b/>
          <w:kern w:val="2"/>
          <w:sz w:val="24"/>
          <w:szCs w:val="24"/>
          <w:u w:val="single"/>
        </w:rPr>
        <w:t>Краткая характеристика педагогического коллектива.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Статистика   педагогических кадров по стажу.</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Дошкольное учреждение укомплектовано кадрами на 40%. Коллектив стабильный, средний возраст работников - 40 лет.</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Стаж работы</w:t>
      </w:r>
      <w:r w:rsidRPr="00C17C55">
        <w:rPr>
          <w:rFonts w:ascii="Times New Roman" w:eastAsia="Calibri" w:hAnsi="Times New Roman" w:cs="Times New Roman"/>
          <w:kern w:val="2"/>
          <w:sz w:val="24"/>
          <w:szCs w:val="24"/>
        </w:rPr>
        <w:tab/>
        <w:t>Количество педагогов</w:t>
      </w:r>
      <w:r w:rsidRPr="00C17C55">
        <w:rPr>
          <w:rFonts w:ascii="Times New Roman" w:eastAsia="Calibri" w:hAnsi="Times New Roman" w:cs="Times New Roman"/>
          <w:kern w:val="2"/>
          <w:sz w:val="24"/>
          <w:szCs w:val="24"/>
        </w:rPr>
        <w:tab/>
        <w:t>Процентное содержание</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До 5 лет</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t>1</w:t>
      </w:r>
      <w:r w:rsidR="00AA05DB" w:rsidRPr="00C17C55">
        <w:rPr>
          <w:rFonts w:ascii="Times New Roman" w:eastAsia="Calibri" w:hAnsi="Times New Roman" w:cs="Times New Roman"/>
          <w:kern w:val="2"/>
          <w:sz w:val="24"/>
          <w:szCs w:val="24"/>
        </w:rPr>
        <w:tab/>
        <w:t>20%</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От 5 до 10 лет</w:t>
      </w:r>
      <w:r w:rsidRPr="00C17C55">
        <w:rPr>
          <w:rFonts w:ascii="Times New Roman" w:eastAsia="Calibri" w:hAnsi="Times New Roman" w:cs="Times New Roman"/>
          <w:kern w:val="2"/>
          <w:sz w:val="24"/>
          <w:szCs w:val="24"/>
        </w:rPr>
        <w:tab/>
        <w:t>1</w:t>
      </w:r>
      <w:r w:rsidRPr="00C17C55">
        <w:rPr>
          <w:rFonts w:ascii="Times New Roman" w:eastAsia="Calibri" w:hAnsi="Times New Roman" w:cs="Times New Roman"/>
          <w:kern w:val="2"/>
          <w:sz w:val="24"/>
          <w:szCs w:val="24"/>
        </w:rPr>
        <w:tab/>
        <w:t>20</w:t>
      </w:r>
      <w:r w:rsidR="00580AE3" w:rsidRPr="00C17C55">
        <w:rPr>
          <w:rFonts w:ascii="Times New Roman" w:eastAsia="Calibri" w:hAnsi="Times New Roman" w:cs="Times New Roman"/>
          <w:kern w:val="2"/>
          <w:sz w:val="24"/>
          <w:szCs w:val="24"/>
        </w:rPr>
        <w:t>%</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От 10 до 15 лет</w:t>
      </w:r>
      <w:r w:rsidRPr="00C17C55">
        <w:rPr>
          <w:rFonts w:ascii="Times New Roman" w:eastAsia="Calibri" w:hAnsi="Times New Roman" w:cs="Times New Roman"/>
          <w:kern w:val="2"/>
          <w:sz w:val="24"/>
          <w:szCs w:val="24"/>
        </w:rPr>
        <w:tab/>
        <w:t>1</w:t>
      </w:r>
      <w:r w:rsidR="00580AE3"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20%</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От 15 до 20 лет</w:t>
      </w:r>
      <w:r w:rsidRPr="00C17C55">
        <w:rPr>
          <w:rFonts w:ascii="Times New Roman" w:eastAsia="Calibri" w:hAnsi="Times New Roman" w:cs="Times New Roman"/>
          <w:kern w:val="2"/>
          <w:sz w:val="24"/>
          <w:szCs w:val="24"/>
        </w:rPr>
        <w:tab/>
        <w:t>0</w:t>
      </w:r>
      <w:r w:rsidR="00580AE3"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0</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lastRenderedPageBreak/>
        <w:t>От 20 до 25 лет</w:t>
      </w:r>
      <w:r w:rsidRPr="00C17C55">
        <w:rPr>
          <w:rFonts w:ascii="Times New Roman" w:eastAsia="Calibri" w:hAnsi="Times New Roman" w:cs="Times New Roman"/>
          <w:kern w:val="2"/>
          <w:sz w:val="24"/>
          <w:szCs w:val="24"/>
        </w:rPr>
        <w:tab/>
        <w:t>1</w:t>
      </w:r>
      <w:r w:rsidRPr="00C17C55">
        <w:rPr>
          <w:rFonts w:ascii="Times New Roman" w:eastAsia="Calibri" w:hAnsi="Times New Roman" w:cs="Times New Roman"/>
          <w:kern w:val="2"/>
          <w:sz w:val="24"/>
          <w:szCs w:val="24"/>
        </w:rPr>
        <w:tab/>
        <w:t>20%</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Более 25 лет</w:t>
      </w:r>
      <w:r w:rsidRPr="00C17C55">
        <w:rPr>
          <w:rFonts w:ascii="Times New Roman" w:eastAsia="Calibri" w:hAnsi="Times New Roman" w:cs="Times New Roman"/>
          <w:kern w:val="2"/>
          <w:sz w:val="24"/>
          <w:szCs w:val="24"/>
        </w:rPr>
        <w:tab/>
        <w:t>1</w:t>
      </w:r>
      <w:r w:rsidR="00580AE3"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20%</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В МБДОУ «ЯСЛИ – САД № </w:t>
      </w:r>
      <w:r w:rsidR="00AA05DB" w:rsidRPr="00C17C55">
        <w:rPr>
          <w:rFonts w:ascii="Times New Roman" w:eastAsia="Calibri" w:hAnsi="Times New Roman" w:cs="Times New Roman"/>
          <w:kern w:val="2"/>
          <w:sz w:val="24"/>
          <w:szCs w:val="24"/>
        </w:rPr>
        <w:t>161</w:t>
      </w:r>
      <w:r w:rsidRPr="00C17C55">
        <w:rPr>
          <w:rFonts w:ascii="Times New Roman" w:eastAsia="Calibri" w:hAnsi="Times New Roman" w:cs="Times New Roman"/>
          <w:kern w:val="2"/>
          <w:sz w:val="24"/>
          <w:szCs w:val="24"/>
        </w:rPr>
        <w:t xml:space="preserve"> Г. ДОНЕЦКА» работает </w:t>
      </w:r>
      <w:r w:rsidR="00AA05DB" w:rsidRPr="00C17C55">
        <w:rPr>
          <w:rFonts w:ascii="Times New Roman" w:eastAsia="Calibri" w:hAnsi="Times New Roman" w:cs="Times New Roman"/>
          <w:kern w:val="2"/>
          <w:sz w:val="24"/>
          <w:szCs w:val="24"/>
        </w:rPr>
        <w:t>5</w:t>
      </w:r>
      <w:r w:rsidRPr="00C17C55">
        <w:rPr>
          <w:rFonts w:ascii="Times New Roman" w:eastAsia="Calibri" w:hAnsi="Times New Roman" w:cs="Times New Roman"/>
          <w:kern w:val="2"/>
          <w:sz w:val="24"/>
          <w:szCs w:val="24"/>
        </w:rPr>
        <w:t xml:space="preserve"> педагогов: </w:t>
      </w:r>
      <w:r w:rsidR="00AA05DB" w:rsidRPr="00C17C55">
        <w:rPr>
          <w:rFonts w:ascii="Times New Roman" w:eastAsia="Calibri" w:hAnsi="Times New Roman" w:cs="Times New Roman"/>
          <w:kern w:val="2"/>
          <w:sz w:val="24"/>
          <w:szCs w:val="24"/>
        </w:rPr>
        <w:t>заведующий, 4 воспитателя.</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Статистика педагогических кадров по квалификационным категориям:</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Годы, категория</w:t>
      </w:r>
      <w:r w:rsidRPr="00C17C55">
        <w:rPr>
          <w:rFonts w:ascii="Times New Roman" w:eastAsia="Calibri" w:hAnsi="Times New Roman" w:cs="Times New Roman"/>
          <w:kern w:val="2"/>
          <w:sz w:val="24"/>
          <w:szCs w:val="24"/>
        </w:rPr>
        <w:tab/>
        <w:t>2020-2021 учебный год</w:t>
      </w:r>
      <w:r w:rsidRPr="00C17C55">
        <w:rPr>
          <w:rFonts w:ascii="Times New Roman" w:eastAsia="Calibri" w:hAnsi="Times New Roman" w:cs="Times New Roman"/>
          <w:kern w:val="2"/>
          <w:sz w:val="24"/>
          <w:szCs w:val="24"/>
        </w:rPr>
        <w:tab/>
        <w:t>2021-2022 учебный год</w:t>
      </w:r>
      <w:r w:rsidRPr="00C17C55">
        <w:rPr>
          <w:rFonts w:ascii="Times New Roman" w:eastAsia="Calibri" w:hAnsi="Times New Roman" w:cs="Times New Roman"/>
          <w:kern w:val="2"/>
          <w:sz w:val="24"/>
          <w:szCs w:val="24"/>
        </w:rPr>
        <w:tab/>
        <w:t>2022-2023 учебный год</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Высшая</w:t>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t>0</w:t>
      </w:r>
      <w:r w:rsidRPr="00C17C55">
        <w:rPr>
          <w:rFonts w:ascii="Times New Roman" w:eastAsia="Calibri" w:hAnsi="Times New Roman" w:cs="Times New Roman"/>
          <w:kern w:val="2"/>
          <w:sz w:val="24"/>
          <w:szCs w:val="24"/>
        </w:rPr>
        <w:tab/>
        <w:t>0</w:t>
      </w:r>
      <w:r w:rsidRPr="00C17C55">
        <w:rPr>
          <w:rFonts w:ascii="Times New Roman" w:eastAsia="Calibri" w:hAnsi="Times New Roman" w:cs="Times New Roman"/>
          <w:kern w:val="2"/>
          <w:sz w:val="24"/>
          <w:szCs w:val="24"/>
        </w:rPr>
        <w:tab/>
        <w:t>0</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Первая</w:t>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r>
      <w:r w:rsidRPr="00C17C55">
        <w:rPr>
          <w:rFonts w:ascii="Times New Roman" w:eastAsia="Calibri" w:hAnsi="Times New Roman" w:cs="Times New Roman"/>
          <w:kern w:val="2"/>
          <w:sz w:val="24"/>
          <w:szCs w:val="24"/>
        </w:rPr>
        <w:tab/>
        <w:t>0</w:t>
      </w:r>
      <w:r w:rsidR="00580AE3" w:rsidRPr="00C17C55">
        <w:rPr>
          <w:rFonts w:ascii="Times New Roman" w:eastAsia="Calibri" w:hAnsi="Times New Roman" w:cs="Times New Roman"/>
          <w:kern w:val="2"/>
          <w:sz w:val="24"/>
          <w:szCs w:val="24"/>
        </w:rPr>
        <w:tab/>
        <w:t>1</w:t>
      </w:r>
      <w:r w:rsidR="00580AE3" w:rsidRPr="00C17C55">
        <w:rPr>
          <w:rFonts w:ascii="Times New Roman" w:eastAsia="Calibri" w:hAnsi="Times New Roman" w:cs="Times New Roman"/>
          <w:kern w:val="2"/>
          <w:sz w:val="24"/>
          <w:szCs w:val="24"/>
        </w:rPr>
        <w:tab/>
        <w:t>1</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Вто</w:t>
      </w:r>
      <w:r w:rsidR="00AA05DB" w:rsidRPr="00C17C55">
        <w:rPr>
          <w:rFonts w:ascii="Times New Roman" w:eastAsia="Calibri" w:hAnsi="Times New Roman" w:cs="Times New Roman"/>
          <w:kern w:val="2"/>
          <w:sz w:val="24"/>
          <w:szCs w:val="24"/>
        </w:rPr>
        <w:t>рая</w:t>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t>0</w:t>
      </w:r>
      <w:r w:rsidR="00AA05DB" w:rsidRPr="00C17C55">
        <w:rPr>
          <w:rFonts w:ascii="Times New Roman" w:eastAsia="Calibri" w:hAnsi="Times New Roman" w:cs="Times New Roman"/>
          <w:kern w:val="2"/>
          <w:sz w:val="24"/>
          <w:szCs w:val="24"/>
        </w:rPr>
        <w:tab/>
        <w:t>0</w:t>
      </w:r>
      <w:r w:rsidR="00AA05DB" w:rsidRPr="00C17C55">
        <w:rPr>
          <w:rFonts w:ascii="Times New Roman" w:eastAsia="Calibri" w:hAnsi="Times New Roman" w:cs="Times New Roman"/>
          <w:kern w:val="2"/>
          <w:sz w:val="24"/>
          <w:szCs w:val="24"/>
        </w:rPr>
        <w:tab/>
        <w:t>0</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Без категории с высшим образованием</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2</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2</w:t>
      </w:r>
      <w:r w:rsidRPr="00C17C55">
        <w:rPr>
          <w:rFonts w:ascii="Times New Roman" w:eastAsia="Calibri" w:hAnsi="Times New Roman" w:cs="Times New Roman"/>
          <w:kern w:val="2"/>
          <w:sz w:val="24"/>
          <w:szCs w:val="24"/>
        </w:rPr>
        <w:tab/>
        <w:t>1</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Среднее – профессиональное образование</w:t>
      </w:r>
      <w:r w:rsidRPr="00C17C55">
        <w:rPr>
          <w:rFonts w:ascii="Times New Roman" w:eastAsia="Calibri" w:hAnsi="Times New Roman" w:cs="Times New Roman"/>
          <w:kern w:val="2"/>
          <w:sz w:val="24"/>
          <w:szCs w:val="24"/>
        </w:rPr>
        <w:tab/>
      </w:r>
      <w:r w:rsid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4</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4</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2</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Базовое высшее</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t>1</w:t>
      </w:r>
      <w:r w:rsidRPr="00C17C55">
        <w:rPr>
          <w:rFonts w:ascii="Times New Roman" w:eastAsia="Calibri" w:hAnsi="Times New Roman" w:cs="Times New Roman"/>
          <w:kern w:val="2"/>
          <w:sz w:val="24"/>
          <w:szCs w:val="24"/>
        </w:rPr>
        <w:tab/>
        <w:t>1</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1</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Всего</w:t>
      </w:r>
      <w:r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r>
      <w:r w:rsidR="00AA05DB" w:rsidRPr="00C17C55">
        <w:rPr>
          <w:rFonts w:ascii="Times New Roman" w:eastAsia="Calibri" w:hAnsi="Times New Roman" w:cs="Times New Roman"/>
          <w:kern w:val="2"/>
          <w:sz w:val="24"/>
          <w:szCs w:val="24"/>
        </w:rPr>
        <w:tab/>
        <w:t>7</w:t>
      </w:r>
      <w:r w:rsidR="00AA05DB" w:rsidRPr="00C17C55">
        <w:rPr>
          <w:rFonts w:ascii="Times New Roman" w:eastAsia="Calibri" w:hAnsi="Times New Roman" w:cs="Times New Roman"/>
          <w:kern w:val="2"/>
          <w:sz w:val="24"/>
          <w:szCs w:val="24"/>
        </w:rPr>
        <w:tab/>
        <w:t>8</w:t>
      </w:r>
      <w:r w:rsidR="00AA05DB" w:rsidRPr="00C17C55">
        <w:rPr>
          <w:rFonts w:ascii="Times New Roman" w:eastAsia="Calibri" w:hAnsi="Times New Roman" w:cs="Times New Roman"/>
          <w:kern w:val="2"/>
          <w:sz w:val="24"/>
          <w:szCs w:val="24"/>
        </w:rPr>
        <w:tab/>
        <w:t>5</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Все педагоги своевременно, в соответствии с законодательством, повышают уровень профессиональной квалификации.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В МБДОУ сложился стабильный, высококвалифицированный педагогический коллектив, нацеленный на совершенствование собственной профессиональной компетентности, саморазвитие. Творческие инициативы коллектива МБДОУ активно поддерживаются администрацией учреждения.</w:t>
      </w:r>
    </w:p>
    <w:p w:rsidR="00580AE3" w:rsidRPr="00C17C55" w:rsidRDefault="00580AE3" w:rsidP="00580AE3">
      <w:pPr>
        <w:spacing w:after="160"/>
        <w:ind w:firstLine="851"/>
        <w:contextualSpacing/>
        <w:jc w:val="both"/>
        <w:rPr>
          <w:rFonts w:ascii="Times New Roman" w:eastAsia="Calibri" w:hAnsi="Times New Roman" w:cs="Times New Roman"/>
          <w:b/>
          <w:i/>
          <w:kern w:val="2"/>
          <w:sz w:val="24"/>
          <w:szCs w:val="24"/>
        </w:rPr>
      </w:pPr>
      <w:r w:rsidRPr="00C17C55">
        <w:rPr>
          <w:rFonts w:ascii="Times New Roman" w:eastAsia="Calibri" w:hAnsi="Times New Roman" w:cs="Times New Roman"/>
          <w:b/>
          <w:i/>
          <w:kern w:val="2"/>
          <w:sz w:val="24"/>
          <w:szCs w:val="24"/>
        </w:rPr>
        <w:t xml:space="preserve">Проблема.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Профессия педагог становится менее престижной. Обостряется проблема профессионального выгорания педагогических кадров. Не высокий уровень готовности педагогов к ведению инновационной деятельности. 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1B34F2"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1</w:t>
      </w:r>
      <w:r w:rsidR="00580AE3" w:rsidRPr="00C17C55">
        <w:rPr>
          <w:rFonts w:ascii="Times New Roman" w:eastAsia="Calibri" w:hAnsi="Times New Roman" w:cs="Times New Roman"/>
          <w:kern w:val="2"/>
          <w:sz w:val="24"/>
          <w:szCs w:val="24"/>
        </w:rPr>
        <w:t>.2.</w:t>
      </w:r>
      <w:r w:rsidR="00580AE3" w:rsidRPr="00C17C55">
        <w:rPr>
          <w:rFonts w:ascii="Times New Roman" w:eastAsia="Calibri" w:hAnsi="Times New Roman" w:cs="Times New Roman"/>
          <w:kern w:val="2"/>
          <w:sz w:val="24"/>
          <w:szCs w:val="24"/>
        </w:rPr>
        <w:tab/>
        <w:t xml:space="preserve">Материально – техническое обеспечение.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Цель: обогащение предметно-развивающей среды и материально-технической базы МБДОУ согласно ФГОС ДО.</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В МБДОУ имеется необходимое оснащение и оборудование для всех видов образовательной и воспитательной деятельности детей (в т. ч. детей с ограниченными возможностями здоровья), педагогической, административной и хозяйственной деятельности: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учебно-методический комплект Программы;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помещения для занятий, игровой деятельности, общения, познавательно - исследовательской деятельности и других форм активности ребенка, с участием взрослых и других детей;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мебель, техническое оборудование, спортивный и хозяйственный инвентарь, инвентарь для художественного творчества, музыкальные инструменты.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Для реализации образовательной программы в дошкольном учреждении имеются следующие помещения: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lastRenderedPageBreak/>
        <w:t>- кабинеты – заведующей, методический, медицинский, логопедический;</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иные помещения: пищеблок, помещение для стирки белья, помещения служебно – бытового назначения;</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бассейн;</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музыкальный и спортивный зал;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w:t>
      </w:r>
      <w:r w:rsidR="00AA05DB" w:rsidRPr="00C17C55">
        <w:rPr>
          <w:rFonts w:ascii="Times New Roman" w:eastAsia="Calibri" w:hAnsi="Times New Roman" w:cs="Times New Roman"/>
          <w:kern w:val="2"/>
          <w:sz w:val="24"/>
          <w:szCs w:val="24"/>
        </w:rPr>
        <w:t>5</w:t>
      </w:r>
      <w:r w:rsidRPr="00C17C55">
        <w:rPr>
          <w:rFonts w:ascii="Times New Roman" w:eastAsia="Calibri" w:hAnsi="Times New Roman" w:cs="Times New Roman"/>
          <w:kern w:val="2"/>
          <w:sz w:val="24"/>
          <w:szCs w:val="24"/>
        </w:rPr>
        <w:t xml:space="preserve"> групповых помещений: раздевальная комната, групп</w:t>
      </w:r>
      <w:r w:rsidR="00AA05DB" w:rsidRPr="00C17C55">
        <w:rPr>
          <w:rFonts w:ascii="Times New Roman" w:eastAsia="Calibri" w:hAnsi="Times New Roman" w:cs="Times New Roman"/>
          <w:kern w:val="2"/>
          <w:sz w:val="24"/>
          <w:szCs w:val="24"/>
        </w:rPr>
        <w:t xml:space="preserve">овая комната, </w:t>
      </w:r>
      <w:r w:rsidR="003A7DF6">
        <w:rPr>
          <w:rFonts w:ascii="Times New Roman" w:eastAsia="Calibri" w:hAnsi="Times New Roman" w:cs="Times New Roman"/>
          <w:kern w:val="2"/>
          <w:sz w:val="24"/>
          <w:szCs w:val="24"/>
        </w:rPr>
        <w:t xml:space="preserve">спальня, </w:t>
      </w:r>
      <w:bookmarkStart w:id="0" w:name="_GoBack"/>
      <w:bookmarkEnd w:id="0"/>
      <w:r w:rsidRPr="00C17C55">
        <w:rPr>
          <w:rFonts w:ascii="Times New Roman" w:eastAsia="Calibri" w:hAnsi="Times New Roman" w:cs="Times New Roman"/>
          <w:kern w:val="2"/>
          <w:sz w:val="24"/>
          <w:szCs w:val="24"/>
        </w:rPr>
        <w:t xml:space="preserve">буфет, туалет, совмещенный с умывальной. </w:t>
      </w:r>
    </w:p>
    <w:p w:rsidR="00580AE3" w:rsidRPr="00C17C55" w:rsidRDefault="00AA05DB"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На территории – 5</w:t>
      </w:r>
      <w:r w:rsidR="00580AE3" w:rsidRPr="00C17C55">
        <w:rPr>
          <w:rFonts w:ascii="Times New Roman" w:eastAsia="Calibri" w:hAnsi="Times New Roman" w:cs="Times New Roman"/>
          <w:kern w:val="2"/>
          <w:sz w:val="24"/>
          <w:szCs w:val="24"/>
        </w:rPr>
        <w:t xml:space="preserve"> групповых участков. Детский сад оснащен оборудованием для детской деятельности в помещении и на участке.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В группах имеется игровой, обучающий материал для разных видов детской деятельности. У каждой группы имеется своя о</w:t>
      </w:r>
      <w:r w:rsidR="00AA05DB" w:rsidRPr="00C17C55">
        <w:rPr>
          <w:rFonts w:ascii="Times New Roman" w:eastAsia="Calibri" w:hAnsi="Times New Roman" w:cs="Times New Roman"/>
          <w:kern w:val="2"/>
          <w:sz w:val="24"/>
          <w:szCs w:val="24"/>
        </w:rPr>
        <w:t xml:space="preserve">зеленённая прогулочная площадка. </w:t>
      </w:r>
      <w:r w:rsidRPr="00C17C55">
        <w:rPr>
          <w:rFonts w:ascii="Times New Roman" w:eastAsia="Calibri" w:hAnsi="Times New Roman" w:cs="Times New Roman"/>
          <w:kern w:val="2"/>
          <w:sz w:val="24"/>
          <w:szCs w:val="24"/>
        </w:rPr>
        <w:t>На площадках есть оборудование, созданы условия для самостоятельной двигательной деятельности детей.</w:t>
      </w:r>
    </w:p>
    <w:p w:rsidR="00580AE3" w:rsidRPr="00C17C55" w:rsidRDefault="00580AE3" w:rsidP="00580AE3">
      <w:pPr>
        <w:spacing w:after="160"/>
        <w:ind w:firstLine="851"/>
        <w:contextualSpacing/>
        <w:jc w:val="both"/>
        <w:rPr>
          <w:rFonts w:ascii="Times New Roman" w:eastAsia="Calibri" w:hAnsi="Times New Roman" w:cs="Times New Roman"/>
          <w:b/>
          <w:i/>
          <w:kern w:val="2"/>
          <w:sz w:val="24"/>
          <w:szCs w:val="24"/>
        </w:rPr>
      </w:pPr>
      <w:r w:rsidRPr="00C17C55">
        <w:rPr>
          <w:rFonts w:ascii="Times New Roman" w:eastAsia="Calibri" w:hAnsi="Times New Roman" w:cs="Times New Roman"/>
          <w:b/>
          <w:i/>
          <w:kern w:val="2"/>
          <w:sz w:val="24"/>
          <w:szCs w:val="24"/>
        </w:rPr>
        <w:t xml:space="preserve">Проблема.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Задача оснащения предметно-развивающей среды МБДОУ остается одной из главных. Все, что окружает ребенка, формирует его психику, является источником его знаний и социального опыта. Поэтому главная задача создать такие условия, которые способствовали бы наиболее полной реализации развития детей по всем 9 психофизиологическим параметрам. В такой среде дошкольник включается в активную познавательную творческую деятельность, развиваются его любознательность, творческое воображение, умственные и художественные способности, коммуникативные навыки, а самое главное, происходит развитие личности. Наряду с этим существует ряд проблем: перечень и количество оборудования не в полной мере соответствует программам, реализуемым в МБДОУ. Материально-технические условия на 80% соответствуют требованиям реализуемых программ в МБДОУ. Обеспеченность образовательных программ пакетом методико-диагностических и практических материалов составляет 60 %, что недостаточно для гарантирования высокого качества образовательного процесса. Поэтому необходимо пополнение среды МБДОУ современным развивающим оборудованием.</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1B34F2"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1</w:t>
      </w:r>
      <w:r w:rsidR="00580AE3" w:rsidRPr="00C17C55">
        <w:rPr>
          <w:rFonts w:ascii="Times New Roman" w:eastAsia="Calibri" w:hAnsi="Times New Roman" w:cs="Times New Roman"/>
          <w:kern w:val="2"/>
          <w:sz w:val="24"/>
          <w:szCs w:val="24"/>
        </w:rPr>
        <w:t>.3.</w:t>
      </w:r>
      <w:r w:rsidR="00580AE3" w:rsidRPr="00C17C55">
        <w:rPr>
          <w:rFonts w:ascii="Times New Roman" w:eastAsia="Calibri" w:hAnsi="Times New Roman" w:cs="Times New Roman"/>
          <w:kern w:val="2"/>
          <w:sz w:val="24"/>
          <w:szCs w:val="24"/>
        </w:rPr>
        <w:tab/>
        <w:t xml:space="preserve">Анализ образовательного процесса.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Цель: Создание условий для обеспечения качества образовательного процесса; максимально обеспечивающих </w:t>
      </w:r>
      <w:proofErr w:type="spellStart"/>
      <w:r w:rsidRPr="00C17C55">
        <w:rPr>
          <w:rFonts w:ascii="Times New Roman" w:eastAsia="Calibri" w:hAnsi="Times New Roman" w:cs="Times New Roman"/>
          <w:kern w:val="2"/>
          <w:sz w:val="24"/>
          <w:szCs w:val="24"/>
        </w:rPr>
        <w:t>здоровьесбережение</w:t>
      </w:r>
      <w:proofErr w:type="spellEnd"/>
      <w:r w:rsidRPr="00C17C55">
        <w:rPr>
          <w:rFonts w:ascii="Times New Roman" w:eastAsia="Calibri" w:hAnsi="Times New Roman" w:cs="Times New Roman"/>
          <w:kern w:val="2"/>
          <w:sz w:val="24"/>
          <w:szCs w:val="24"/>
        </w:rPr>
        <w:t xml:space="preserve">, развитие и саморазвитие воспитанников.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Задачи: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1. Совершенствование развития самоуправления в МБДОУ и модели образовательного учреждения в соответствии с запросами социума, расширяя количество образовательных услуг, обеспечивающих его конкурентоспособность.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2. Корректировка образовательной деятельности в соответствии с ФГОС ДО и основной образовательной Программой дошкольного образования МБДОУ для обеспечения разностороннего развития с учетом потребностей и индивидуальных возможностей детей.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3. Обеспечение сетевой формы реализации образовательной Программы МБДОУ.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4. Повышение уровня профессиональной компетентности педагогов МБДОУ при создании условий для развития их субъектной позиции, повышение квалификации в соответствии с требованиями </w:t>
      </w:r>
      <w:proofErr w:type="spellStart"/>
      <w:r w:rsidRPr="00C17C55">
        <w:rPr>
          <w:rFonts w:ascii="Times New Roman" w:eastAsia="Calibri" w:hAnsi="Times New Roman" w:cs="Times New Roman"/>
          <w:kern w:val="2"/>
          <w:sz w:val="24"/>
          <w:szCs w:val="24"/>
        </w:rPr>
        <w:t>педстандатта</w:t>
      </w:r>
      <w:proofErr w:type="spellEnd"/>
      <w:r w:rsidRPr="00C17C55">
        <w:rPr>
          <w:rFonts w:ascii="Times New Roman" w:eastAsia="Calibri" w:hAnsi="Times New Roman" w:cs="Times New Roman"/>
          <w:kern w:val="2"/>
          <w:sz w:val="24"/>
          <w:szCs w:val="24"/>
        </w:rPr>
        <w:t>. 5. Расширить взаимодействия ДОУ с социумом (семьей, школой, социокультурной средой города).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Основные общеобразовательные программы – образовательные программы дошкольного образования, реализуются за счет бюджетного финансирования.</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lastRenderedPageBreak/>
        <w:t xml:space="preserve"> В МБДОУ реализуются следующие программы: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Образовательная Программа дошкольного образования МУНИЦИПАЛЬНОГО БЮДЖЕТНОГО ДОШКОЛЬНОГО ОБРАЗОВАТЕЛЬНОГО УЧРЕЖДЕНИЯ «ЯСЛИ – САД № </w:t>
      </w:r>
      <w:r w:rsidR="00AA05DB" w:rsidRPr="00C17C55">
        <w:rPr>
          <w:rFonts w:ascii="Times New Roman" w:eastAsia="Calibri" w:hAnsi="Times New Roman" w:cs="Times New Roman"/>
          <w:kern w:val="2"/>
          <w:sz w:val="24"/>
          <w:szCs w:val="24"/>
        </w:rPr>
        <w:t>161</w:t>
      </w:r>
      <w:r w:rsidRPr="00C17C55">
        <w:rPr>
          <w:rFonts w:ascii="Times New Roman" w:eastAsia="Calibri" w:hAnsi="Times New Roman" w:cs="Times New Roman"/>
          <w:kern w:val="2"/>
          <w:sz w:val="24"/>
          <w:szCs w:val="24"/>
        </w:rPr>
        <w:t xml:space="preserve"> ГОРОДА ДОНЕЦКА» утвер</w:t>
      </w:r>
      <w:r w:rsidR="00AA05DB" w:rsidRPr="00C17C55">
        <w:rPr>
          <w:rFonts w:ascii="Times New Roman" w:eastAsia="Calibri" w:hAnsi="Times New Roman" w:cs="Times New Roman"/>
          <w:kern w:val="2"/>
          <w:sz w:val="24"/>
          <w:szCs w:val="24"/>
        </w:rPr>
        <w:t>ждена приказом заведующего от 30</w:t>
      </w:r>
      <w:r w:rsidRPr="00C17C55">
        <w:rPr>
          <w:rFonts w:ascii="Times New Roman" w:eastAsia="Calibri" w:hAnsi="Times New Roman" w:cs="Times New Roman"/>
          <w:kern w:val="2"/>
          <w:sz w:val="24"/>
          <w:szCs w:val="24"/>
        </w:rPr>
        <w:t>.08.2023г. №</w:t>
      </w:r>
      <w:r w:rsidR="00AA05DB" w:rsidRPr="00C17C55">
        <w:rPr>
          <w:rFonts w:ascii="Times New Roman" w:eastAsia="Calibri" w:hAnsi="Times New Roman" w:cs="Times New Roman"/>
          <w:kern w:val="2"/>
          <w:sz w:val="24"/>
          <w:szCs w:val="24"/>
        </w:rPr>
        <w:t xml:space="preserve"> 21</w:t>
      </w:r>
      <w:r w:rsidRPr="00C17C55">
        <w:rPr>
          <w:rFonts w:ascii="Times New Roman" w:eastAsia="Calibri" w:hAnsi="Times New Roman" w:cs="Times New Roman"/>
          <w:kern w:val="2"/>
          <w:sz w:val="24"/>
          <w:szCs w:val="24"/>
        </w:rPr>
        <w:t>;</w:t>
      </w:r>
    </w:p>
    <w:p w:rsidR="00AA05DB" w:rsidRPr="00C17C55" w:rsidRDefault="00AA05DB" w:rsidP="00AA05DB">
      <w:pPr>
        <w:spacing w:after="0"/>
        <w:ind w:left="739" w:right="441" w:hanging="10"/>
        <w:jc w:val="both"/>
        <w:rPr>
          <w:rFonts w:ascii="Times New Roman" w:hAnsi="Times New Roman" w:cs="Times New Roman"/>
          <w:sz w:val="24"/>
          <w:szCs w:val="24"/>
        </w:rPr>
      </w:pPr>
      <w:r w:rsidRPr="00C17C55">
        <w:rPr>
          <w:rFonts w:ascii="Times New Roman" w:hAnsi="Times New Roman" w:cs="Times New Roman"/>
          <w:i/>
          <w:sz w:val="24"/>
          <w:szCs w:val="24"/>
        </w:rPr>
        <w:t xml:space="preserve">Дополнительные образовательные программы: </w:t>
      </w:r>
    </w:p>
    <w:p w:rsidR="00AA05DB" w:rsidRPr="00C17C55" w:rsidRDefault="00AA05DB" w:rsidP="00AA05DB">
      <w:pPr>
        <w:numPr>
          <w:ilvl w:val="0"/>
          <w:numId w:val="2"/>
        </w:numPr>
        <w:spacing w:after="0"/>
        <w:ind w:right="451"/>
        <w:jc w:val="both"/>
        <w:rPr>
          <w:rFonts w:ascii="Times New Roman" w:hAnsi="Times New Roman" w:cs="Times New Roman"/>
          <w:sz w:val="24"/>
          <w:szCs w:val="24"/>
        </w:rPr>
      </w:pPr>
      <w:r w:rsidRPr="00C17C55">
        <w:rPr>
          <w:rFonts w:ascii="Times New Roman" w:hAnsi="Times New Roman" w:cs="Times New Roman"/>
          <w:sz w:val="24"/>
          <w:szCs w:val="24"/>
        </w:rPr>
        <w:t>Парциальная образовательная программа математического развития для детей 3-7 лет «</w:t>
      </w:r>
      <w:proofErr w:type="spellStart"/>
      <w:r w:rsidRPr="00C17C55">
        <w:rPr>
          <w:rFonts w:ascii="Times New Roman" w:hAnsi="Times New Roman" w:cs="Times New Roman"/>
          <w:sz w:val="24"/>
          <w:szCs w:val="24"/>
        </w:rPr>
        <w:t>Игралочка</w:t>
      </w:r>
      <w:proofErr w:type="spellEnd"/>
      <w:r w:rsidRPr="00C17C55">
        <w:rPr>
          <w:rFonts w:ascii="Times New Roman" w:hAnsi="Times New Roman" w:cs="Times New Roman"/>
          <w:sz w:val="24"/>
          <w:szCs w:val="24"/>
        </w:rPr>
        <w:t xml:space="preserve">» / Л.Г. </w:t>
      </w:r>
      <w:proofErr w:type="spellStart"/>
      <w:r w:rsidRPr="00C17C55">
        <w:rPr>
          <w:rFonts w:ascii="Times New Roman" w:hAnsi="Times New Roman" w:cs="Times New Roman"/>
          <w:sz w:val="24"/>
          <w:szCs w:val="24"/>
        </w:rPr>
        <w:t>Петерсон</w:t>
      </w:r>
      <w:proofErr w:type="spellEnd"/>
      <w:r w:rsidRPr="00C17C55">
        <w:rPr>
          <w:rFonts w:ascii="Times New Roman" w:hAnsi="Times New Roman" w:cs="Times New Roman"/>
          <w:sz w:val="24"/>
          <w:szCs w:val="24"/>
        </w:rPr>
        <w:t xml:space="preserve">, Е.Е. </w:t>
      </w:r>
      <w:proofErr w:type="spellStart"/>
      <w:r w:rsidRPr="00C17C55">
        <w:rPr>
          <w:rFonts w:ascii="Times New Roman" w:hAnsi="Times New Roman" w:cs="Times New Roman"/>
          <w:sz w:val="24"/>
          <w:szCs w:val="24"/>
        </w:rPr>
        <w:t>Кочемасова</w:t>
      </w:r>
      <w:proofErr w:type="spellEnd"/>
      <w:r w:rsidRPr="00C17C55">
        <w:rPr>
          <w:rFonts w:ascii="Times New Roman" w:hAnsi="Times New Roman" w:cs="Times New Roman"/>
          <w:sz w:val="24"/>
          <w:szCs w:val="24"/>
        </w:rPr>
        <w:t>. – Москва: Просвещение, 2023. – 80 с.</w:t>
      </w:r>
    </w:p>
    <w:p w:rsidR="00AA05DB" w:rsidRPr="00C17C55" w:rsidRDefault="00AA05DB" w:rsidP="00AA05DB">
      <w:pPr>
        <w:numPr>
          <w:ilvl w:val="0"/>
          <w:numId w:val="2"/>
        </w:numPr>
        <w:spacing w:after="0"/>
        <w:ind w:right="451"/>
        <w:jc w:val="both"/>
        <w:rPr>
          <w:rFonts w:ascii="Times New Roman" w:hAnsi="Times New Roman" w:cs="Times New Roman"/>
          <w:sz w:val="24"/>
          <w:szCs w:val="24"/>
        </w:rPr>
      </w:pPr>
      <w:r w:rsidRPr="00C17C55">
        <w:rPr>
          <w:rFonts w:ascii="Times New Roman" w:hAnsi="Times New Roman" w:cs="Times New Roman"/>
          <w:sz w:val="24"/>
          <w:szCs w:val="24"/>
        </w:rPr>
        <w:t>Комплексная образовательная программа дошкольного образования «Мир открытий» [одобренной федеральным УМО по общему образованию 20 мая 2015 г.]</w:t>
      </w:r>
      <w:r w:rsidRPr="00C17C55">
        <w:rPr>
          <w:sz w:val="24"/>
          <w:szCs w:val="24"/>
        </w:rPr>
        <w:t xml:space="preserve"> </w:t>
      </w:r>
      <w:r w:rsidRPr="00C17C55">
        <w:rPr>
          <w:rFonts w:ascii="Times New Roman" w:hAnsi="Times New Roman" w:cs="Times New Roman"/>
          <w:sz w:val="24"/>
          <w:szCs w:val="24"/>
        </w:rPr>
        <w:t xml:space="preserve">под общей редакцией Л.Г. </w:t>
      </w:r>
      <w:proofErr w:type="spellStart"/>
      <w:r w:rsidRPr="00C17C55">
        <w:rPr>
          <w:rFonts w:ascii="Times New Roman" w:hAnsi="Times New Roman" w:cs="Times New Roman"/>
          <w:sz w:val="24"/>
          <w:szCs w:val="24"/>
        </w:rPr>
        <w:t>Петерсон</w:t>
      </w:r>
      <w:proofErr w:type="spellEnd"/>
      <w:r w:rsidRPr="00C17C55">
        <w:rPr>
          <w:rFonts w:ascii="Times New Roman" w:hAnsi="Times New Roman" w:cs="Times New Roman"/>
          <w:sz w:val="24"/>
          <w:szCs w:val="24"/>
        </w:rPr>
        <w:t>, И.А. Лыковой (далее – КП ДО «Мир открытий»).</w:t>
      </w:r>
    </w:p>
    <w:p w:rsidR="00AA05DB" w:rsidRPr="00C17C55" w:rsidRDefault="00AA05DB" w:rsidP="00AA05DB">
      <w:pPr>
        <w:numPr>
          <w:ilvl w:val="0"/>
          <w:numId w:val="2"/>
        </w:numPr>
        <w:spacing w:after="0"/>
        <w:ind w:right="451"/>
        <w:jc w:val="both"/>
        <w:rPr>
          <w:rFonts w:ascii="Times New Roman" w:hAnsi="Times New Roman" w:cs="Times New Roman"/>
          <w:sz w:val="24"/>
          <w:szCs w:val="24"/>
        </w:rPr>
      </w:pPr>
      <w:r w:rsidRPr="00C17C55">
        <w:rPr>
          <w:rFonts w:ascii="Times New Roman" w:hAnsi="Times New Roman" w:cs="Times New Roman"/>
          <w:iCs/>
          <w:sz w:val="24"/>
          <w:szCs w:val="24"/>
        </w:rPr>
        <w:t xml:space="preserve">Парциальная общеобразовательная программа дошкольного образования «Формирование элементарных математических представлений у дошкольников» / К. В. Шевелев. — М.: БИНОМ. Лаборатория знаний, 2019. — 64 </w:t>
      </w:r>
    </w:p>
    <w:p w:rsidR="00AA05DB" w:rsidRPr="00C17C55" w:rsidRDefault="00AA05DB" w:rsidP="00AA05DB">
      <w:pPr>
        <w:pStyle w:val="a4"/>
        <w:numPr>
          <w:ilvl w:val="0"/>
          <w:numId w:val="2"/>
        </w:numPr>
        <w:spacing w:after="0"/>
        <w:jc w:val="both"/>
        <w:rPr>
          <w:rFonts w:ascii="Times New Roman" w:hAnsi="Times New Roman" w:cs="Times New Roman"/>
          <w:iCs/>
          <w:sz w:val="24"/>
          <w:szCs w:val="24"/>
        </w:rPr>
      </w:pPr>
      <w:r w:rsidRPr="00C17C55">
        <w:rPr>
          <w:rFonts w:ascii="Times New Roman" w:hAnsi="Times New Roman" w:cs="Times New Roman"/>
          <w:iCs/>
          <w:sz w:val="24"/>
          <w:szCs w:val="24"/>
        </w:rPr>
        <w:t>Парциальная общеобразовательная программа дошкольного образования «От звука к букве. Формирование звуковой аналитико-синтетической активности дошкольников как предпосылки обучения грамоте» / Е. В. Колесникова. — М.: БИНОМ. Лаборатория знаний, 2019. — 64 с.</w:t>
      </w:r>
    </w:p>
    <w:p w:rsidR="00AA05DB" w:rsidRPr="00C17C55" w:rsidRDefault="00AA05DB" w:rsidP="00AA05DB">
      <w:pPr>
        <w:numPr>
          <w:ilvl w:val="0"/>
          <w:numId w:val="2"/>
        </w:numPr>
        <w:spacing w:after="0"/>
        <w:ind w:right="451"/>
        <w:jc w:val="both"/>
        <w:rPr>
          <w:rFonts w:ascii="Times New Roman" w:hAnsi="Times New Roman" w:cs="Times New Roman"/>
          <w:sz w:val="24"/>
          <w:szCs w:val="24"/>
        </w:rPr>
      </w:pPr>
      <w:r w:rsidRPr="00C17C55">
        <w:rPr>
          <w:rFonts w:ascii="Times New Roman" w:hAnsi="Times New Roman" w:cs="Times New Roman"/>
          <w:iCs/>
          <w:sz w:val="24"/>
          <w:szCs w:val="24"/>
        </w:rPr>
        <w:t xml:space="preserve">Парциальная программа художественно-эстетического развития детей 2–7 лет в изобразительной деятельности Лыкова И.А. «ЦВЕТНЫЕ ЛАДОШКИ» (формирование эстетического отношения к миру). – М.: ИД «Цветной мир», 2019. – 136 с. 16-е издание, </w:t>
      </w:r>
      <w:proofErr w:type="spellStart"/>
      <w:r w:rsidRPr="00C17C55">
        <w:rPr>
          <w:rFonts w:ascii="Times New Roman" w:hAnsi="Times New Roman" w:cs="Times New Roman"/>
          <w:iCs/>
          <w:sz w:val="24"/>
          <w:szCs w:val="24"/>
        </w:rPr>
        <w:t>перераб</w:t>
      </w:r>
      <w:proofErr w:type="spellEnd"/>
      <w:proofErr w:type="gramStart"/>
      <w:r w:rsidRPr="00C17C55">
        <w:rPr>
          <w:rFonts w:ascii="Times New Roman" w:hAnsi="Times New Roman" w:cs="Times New Roman"/>
          <w:iCs/>
          <w:sz w:val="24"/>
          <w:szCs w:val="24"/>
        </w:rPr>
        <w:t>.</w:t>
      </w:r>
      <w:proofErr w:type="gramEnd"/>
      <w:r w:rsidRPr="00C17C55">
        <w:rPr>
          <w:rFonts w:ascii="Times New Roman" w:hAnsi="Times New Roman" w:cs="Times New Roman"/>
          <w:iCs/>
          <w:sz w:val="24"/>
          <w:szCs w:val="24"/>
        </w:rPr>
        <w:t xml:space="preserve"> и доп.</w:t>
      </w:r>
    </w:p>
    <w:p w:rsidR="00580AE3" w:rsidRPr="00C17C55" w:rsidRDefault="00580AE3" w:rsidP="00AA05DB">
      <w:pPr>
        <w:spacing w:after="160"/>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Дополнительные общеобразовательные общеразвивающие программы на момент написания Программы развития МБДОУ не реализуются.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Рабочие планы педагогов (РП) разработаны на основе основной Программы дошкольного образования МБДОУ №405 для каждой возрастной группы. Рабочие программы определяют содержание и организацию образовательного процесса для детей каждой возрастной группы в зависимости от ее направленности (общеобразовательной, компенсирующей). РП рассматривают психолого-педагогические и методические аспекты развития и воспитания детей каждого возраста.</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Педагоги в работе с детьми используют развивающие технологий и инновационные методики: </w:t>
      </w:r>
    </w:p>
    <w:p w:rsidR="00580AE3" w:rsidRPr="00C17C55" w:rsidRDefault="00580AE3" w:rsidP="00AA05DB">
      <w:pPr>
        <w:spacing w:after="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w:t>
      </w:r>
      <w:r w:rsidR="00AA05DB" w:rsidRPr="00C17C55">
        <w:rPr>
          <w:rFonts w:ascii="Times New Roman" w:eastAsia="Calibri" w:hAnsi="Times New Roman" w:cs="Times New Roman"/>
          <w:kern w:val="2"/>
          <w:sz w:val="24"/>
          <w:szCs w:val="24"/>
        </w:rPr>
        <w:t xml:space="preserve"> технология </w:t>
      </w:r>
      <w:r w:rsidRPr="00C17C55">
        <w:rPr>
          <w:rFonts w:ascii="Times New Roman" w:eastAsia="Calibri" w:hAnsi="Times New Roman" w:cs="Times New Roman"/>
          <w:kern w:val="2"/>
          <w:sz w:val="24"/>
          <w:szCs w:val="24"/>
        </w:rPr>
        <w:t xml:space="preserve">«ТРИЗ» </w:t>
      </w:r>
      <w:proofErr w:type="spellStart"/>
      <w:r w:rsidRPr="00C17C55">
        <w:rPr>
          <w:rFonts w:ascii="Times New Roman" w:eastAsia="Calibri" w:hAnsi="Times New Roman" w:cs="Times New Roman"/>
          <w:kern w:val="2"/>
          <w:sz w:val="24"/>
          <w:szCs w:val="24"/>
        </w:rPr>
        <w:t>Альтшулер</w:t>
      </w:r>
      <w:proofErr w:type="spellEnd"/>
      <w:r w:rsidRPr="00C17C55">
        <w:rPr>
          <w:rFonts w:ascii="Times New Roman" w:eastAsia="Calibri" w:hAnsi="Times New Roman" w:cs="Times New Roman"/>
          <w:kern w:val="2"/>
          <w:sz w:val="24"/>
          <w:szCs w:val="24"/>
        </w:rPr>
        <w:t xml:space="preserve"> С.; </w:t>
      </w:r>
    </w:p>
    <w:p w:rsidR="00580AE3" w:rsidRPr="00C17C55" w:rsidRDefault="00AA05DB" w:rsidP="00AA05DB">
      <w:pPr>
        <w:pStyle w:val="a4"/>
        <w:numPr>
          <w:ilvl w:val="0"/>
          <w:numId w:val="3"/>
        </w:numPr>
        <w:spacing w:after="0"/>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Методика Марии </w:t>
      </w:r>
      <w:proofErr w:type="spellStart"/>
      <w:r w:rsidRPr="00C17C55">
        <w:rPr>
          <w:rFonts w:ascii="Times New Roman" w:eastAsia="Calibri" w:hAnsi="Times New Roman" w:cs="Times New Roman"/>
          <w:kern w:val="2"/>
          <w:sz w:val="24"/>
          <w:szCs w:val="24"/>
        </w:rPr>
        <w:t>Монтессори</w:t>
      </w:r>
      <w:proofErr w:type="spellEnd"/>
      <w:r w:rsidR="00580AE3" w:rsidRPr="00C17C55">
        <w:rPr>
          <w:rFonts w:ascii="Times New Roman" w:eastAsia="Calibri" w:hAnsi="Times New Roman" w:cs="Times New Roman"/>
          <w:kern w:val="2"/>
          <w:sz w:val="24"/>
          <w:szCs w:val="24"/>
        </w:rPr>
        <w:t xml:space="preserve">;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roofErr w:type="spellStart"/>
      <w:r w:rsidRPr="00C17C55">
        <w:rPr>
          <w:rFonts w:ascii="Times New Roman" w:eastAsia="Calibri" w:hAnsi="Times New Roman" w:cs="Times New Roman"/>
          <w:kern w:val="2"/>
          <w:sz w:val="24"/>
          <w:szCs w:val="24"/>
        </w:rPr>
        <w:t>Здорорвьесберегающие</w:t>
      </w:r>
      <w:proofErr w:type="spellEnd"/>
      <w:r w:rsidRPr="00C17C55">
        <w:rPr>
          <w:rFonts w:ascii="Times New Roman" w:eastAsia="Calibri" w:hAnsi="Times New Roman" w:cs="Times New Roman"/>
          <w:kern w:val="2"/>
          <w:sz w:val="24"/>
          <w:szCs w:val="24"/>
        </w:rPr>
        <w:t xml:space="preserve"> технологии: «</w:t>
      </w:r>
      <w:proofErr w:type="spellStart"/>
      <w:r w:rsidRPr="00C17C55">
        <w:rPr>
          <w:rFonts w:ascii="Times New Roman" w:eastAsia="Calibri" w:hAnsi="Times New Roman" w:cs="Times New Roman"/>
          <w:kern w:val="2"/>
          <w:sz w:val="24"/>
          <w:szCs w:val="24"/>
        </w:rPr>
        <w:t>Сказкотерапия</w:t>
      </w:r>
      <w:proofErr w:type="spellEnd"/>
      <w:r w:rsidRPr="00C17C55">
        <w:rPr>
          <w:rFonts w:ascii="Times New Roman" w:eastAsia="Calibri" w:hAnsi="Times New Roman" w:cs="Times New Roman"/>
          <w:kern w:val="2"/>
          <w:sz w:val="24"/>
          <w:szCs w:val="24"/>
        </w:rPr>
        <w:t xml:space="preserve">», артикуляционная, пальчиковая и дыхательная гимнастики, музыкотерапия, </w:t>
      </w:r>
      <w:proofErr w:type="spellStart"/>
      <w:r w:rsidRPr="00C17C55">
        <w:rPr>
          <w:rFonts w:ascii="Times New Roman" w:eastAsia="Calibri" w:hAnsi="Times New Roman" w:cs="Times New Roman"/>
          <w:kern w:val="2"/>
          <w:sz w:val="24"/>
          <w:szCs w:val="24"/>
        </w:rPr>
        <w:t>логоритмика</w:t>
      </w:r>
      <w:proofErr w:type="spellEnd"/>
      <w:r w:rsidRPr="00C17C55">
        <w:rPr>
          <w:rFonts w:ascii="Times New Roman" w:eastAsia="Calibri" w:hAnsi="Times New Roman" w:cs="Times New Roman"/>
          <w:kern w:val="2"/>
          <w:sz w:val="24"/>
          <w:szCs w:val="24"/>
        </w:rPr>
        <w:t xml:space="preserve">.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Комплексное использование программ и технологий позволяет выстроить образовательный процесс с детьми в двух направлениях: планировании, направленном на усвоение определенного содержания программ, а также – педагогической импровизации, благодаря которой педагоги варьируют содержание, формы работы и методы, исходя из ситуации взаимодействия с ребенком.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Результаты анкетирования родителей (законных представителей) о качестве предоставляемых образовательных услуг показали, что родители удовлетворены работой коллектива на 100 %.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b/>
          <w:i/>
          <w:kern w:val="2"/>
          <w:sz w:val="24"/>
          <w:szCs w:val="24"/>
        </w:rPr>
        <w:lastRenderedPageBreak/>
        <w:t>Проблема:</w:t>
      </w:r>
      <w:r w:rsidRPr="00C17C55">
        <w:rPr>
          <w:rFonts w:ascii="Times New Roman" w:eastAsia="Calibri" w:hAnsi="Times New Roman" w:cs="Times New Roman"/>
          <w:kern w:val="2"/>
          <w:sz w:val="24"/>
          <w:szCs w:val="24"/>
        </w:rPr>
        <w:t xml:space="preserve"> анализ педагогического мониторинга освоения программного материала свидетельствует о том, что благодаря использованию в работе педагогов разнообразных форм и методов взаимодействия с детьми, наиболее успешно освоены образовательные области: «Социально-коммуникативное развитие», «Познавательное», «Физическое развитие», «Художественно-эстетическое», и недостаточно освоены образовательная область «Речевое развитие». Возникает необходимость оптимизировать работу по развитию связной речи и активизации словарного запаса у детей.</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1B34F2"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1</w:t>
      </w:r>
      <w:r w:rsidR="00580AE3" w:rsidRPr="00C17C55">
        <w:rPr>
          <w:rFonts w:ascii="Times New Roman" w:eastAsia="Calibri" w:hAnsi="Times New Roman" w:cs="Times New Roman"/>
          <w:kern w:val="2"/>
          <w:sz w:val="24"/>
          <w:szCs w:val="24"/>
        </w:rPr>
        <w:t>.4.</w:t>
      </w:r>
      <w:r w:rsidR="00580AE3" w:rsidRPr="00C17C55">
        <w:rPr>
          <w:rFonts w:ascii="Times New Roman" w:eastAsia="Calibri" w:hAnsi="Times New Roman" w:cs="Times New Roman"/>
          <w:kern w:val="2"/>
          <w:sz w:val="24"/>
          <w:szCs w:val="24"/>
        </w:rPr>
        <w:tab/>
        <w:t xml:space="preserve">Анализ эффективности </w:t>
      </w:r>
      <w:proofErr w:type="spellStart"/>
      <w:r w:rsidR="00580AE3" w:rsidRPr="00C17C55">
        <w:rPr>
          <w:rFonts w:ascii="Times New Roman" w:eastAsia="Calibri" w:hAnsi="Times New Roman" w:cs="Times New Roman"/>
          <w:kern w:val="2"/>
          <w:sz w:val="24"/>
          <w:szCs w:val="24"/>
        </w:rPr>
        <w:t>здоровьесберегающей</w:t>
      </w:r>
      <w:proofErr w:type="spellEnd"/>
      <w:r w:rsidR="00580AE3" w:rsidRPr="00C17C55">
        <w:rPr>
          <w:rFonts w:ascii="Times New Roman" w:eastAsia="Calibri" w:hAnsi="Times New Roman" w:cs="Times New Roman"/>
          <w:kern w:val="2"/>
          <w:sz w:val="24"/>
          <w:szCs w:val="24"/>
        </w:rPr>
        <w:t xml:space="preserve"> деятельности.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Цель: стабилизация достигнутого уровня состояния физического здоровья детей и медицинского сопровождения образовательного процесса посредством совершенствования материально-технических, кадровых и организационно-методических условий.</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В физкультурно – оздоровительном направлении основными задачами являются: охрана и укрепление физического и психического здоровья детей, их социально – бытовая адаптация, формирование потребности в здоровом образе жизни.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В период адаптации в детском саду проводится комплекс медико – психолого – педагогических мероприятий. Одним из показателей здоровья является заболеваемость и группа здоровья.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Анализируя состояние детей, мы обратили внимание на то, что при поступлении в детский сад все чаще приходят дети с I и II группами здоровья. Решая данную проблему, в МБДОУ разработан комплекс мероприятий. В перечень оздоровительных и профилактических мероприятий входит: закаливание, гигиенические процедуры, витаминизация и сбалансированное питание, </w:t>
      </w:r>
      <w:proofErr w:type="spellStart"/>
      <w:r w:rsidRPr="00C17C55">
        <w:rPr>
          <w:rFonts w:ascii="Times New Roman" w:eastAsia="Calibri" w:hAnsi="Times New Roman" w:cs="Times New Roman"/>
          <w:kern w:val="2"/>
          <w:sz w:val="24"/>
          <w:szCs w:val="24"/>
        </w:rPr>
        <w:t>кварцевание</w:t>
      </w:r>
      <w:proofErr w:type="spellEnd"/>
      <w:r w:rsidRPr="00C17C55">
        <w:rPr>
          <w:rFonts w:ascii="Times New Roman" w:eastAsia="Calibri" w:hAnsi="Times New Roman" w:cs="Times New Roman"/>
          <w:kern w:val="2"/>
          <w:sz w:val="24"/>
          <w:szCs w:val="24"/>
        </w:rPr>
        <w:t xml:space="preserve"> помещений, дыхательная гимнастика, систематические осмотры детей по показателям здоровья, профилактическая терапия в эпидемический период.</w:t>
      </w:r>
    </w:p>
    <w:p w:rsidR="00580AE3" w:rsidRPr="00C17C55" w:rsidRDefault="00580AE3" w:rsidP="001B34F2">
      <w:pPr>
        <w:spacing w:after="160"/>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Условия окружающей социальной и природной среды существенно повышают риск возникновения заболеваний детей, что и показывает таблица. По данному направлению нет ухудшения, но и нет существенного улучшения. Это связано с поступлением в МБДОУ детей с ослабленным здоровьем, (недопонимание семьи во взаимосвязи здоровья детей и здорового образа жизни).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С целью обеспечения полноценного сбалансированного питания детей в МБДОУ введено 10-дневное меню.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Основные принципы организации питания: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Выполнение режима питания;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Полноценное питание;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Гигиена приема пищи.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При организации питания в МБДОУ важно не только накормить ребенка, но и сформировать у него рациональное поведение как неотъемлемую и важнейшую часть здорового образа жизни.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Специалистами и воспитателями проводятся различные мероприятия, направленные на привитие мотивации и закрепление в сознании ребенка здорового образа жизни через дидактические игры, досуги, беседы, проектную деятельность. Педагогами проводятся физкультурные занятия в помещении и на улице, утренняя гимнастика. Стало традицией проводить в МБДОУ спортивные праздники, эстафеты, совместные физкультурные занятия с родителями («День здоровья», «Мама, папа и я - спортивная семья», «Папа может все», «Малые </w:t>
      </w:r>
      <w:r w:rsidRPr="00C17C55">
        <w:rPr>
          <w:rFonts w:ascii="Times New Roman" w:eastAsia="Calibri" w:hAnsi="Times New Roman" w:cs="Times New Roman"/>
          <w:kern w:val="2"/>
          <w:sz w:val="24"/>
          <w:szCs w:val="24"/>
        </w:rPr>
        <w:lastRenderedPageBreak/>
        <w:t xml:space="preserve">олимпийские игры»). Во всех возрастных группах созданы и оборудованы физкультурные мини – среды.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Проблема.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Все чаще в МБДОУ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Недостаточная материально – техническая оснащенность мини-сред в группах. </w:t>
      </w:r>
    </w:p>
    <w:p w:rsidR="00580AE3" w:rsidRPr="00C17C55" w:rsidRDefault="00580AE3" w:rsidP="00580AE3">
      <w:pPr>
        <w:spacing w:after="160"/>
        <w:ind w:firstLine="851"/>
        <w:contextualSpacing/>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Недостаточная компетентность родителей в вопросах зависимости здоровья и здорового образа жизни.</w:t>
      </w:r>
    </w:p>
    <w:p w:rsidR="00580AE3" w:rsidRPr="00C17C55" w:rsidRDefault="00580AE3" w:rsidP="00580AE3">
      <w:pPr>
        <w:spacing w:after="0" w:line="259" w:lineRule="auto"/>
        <w:contextualSpacing/>
        <w:rPr>
          <w:rFonts w:ascii="Times New Roman" w:eastAsia="Calibri" w:hAnsi="Times New Roman" w:cs="Times New Roman"/>
          <w:b/>
          <w:bCs/>
          <w:kern w:val="2"/>
          <w:sz w:val="24"/>
          <w:szCs w:val="24"/>
        </w:rPr>
      </w:pPr>
    </w:p>
    <w:p w:rsidR="00580AE3" w:rsidRPr="00C17C55" w:rsidRDefault="00580AE3" w:rsidP="001B34F2">
      <w:pPr>
        <w:spacing w:after="0" w:line="259" w:lineRule="auto"/>
        <w:contextualSpacing/>
        <w:jc w:val="center"/>
        <w:rPr>
          <w:rFonts w:ascii="Times New Roman" w:eastAsia="Calibri" w:hAnsi="Times New Roman" w:cs="Times New Roman"/>
          <w:b/>
          <w:bCs/>
          <w:kern w:val="2"/>
          <w:sz w:val="24"/>
          <w:szCs w:val="24"/>
        </w:rPr>
      </w:pPr>
      <w:r w:rsidRPr="00C17C55">
        <w:rPr>
          <w:rFonts w:ascii="Times New Roman" w:eastAsia="Calibri" w:hAnsi="Times New Roman" w:cs="Times New Roman"/>
          <w:b/>
          <w:bCs/>
          <w:kern w:val="2"/>
          <w:sz w:val="24"/>
          <w:szCs w:val="24"/>
        </w:rPr>
        <w:t>Анализ потенциала развития МБДОУ.</w:t>
      </w:r>
    </w:p>
    <w:p w:rsidR="00580AE3" w:rsidRPr="00C17C55" w:rsidRDefault="00580AE3" w:rsidP="00580AE3">
      <w:pPr>
        <w:spacing w:after="0"/>
        <w:ind w:firstLine="851"/>
        <w:jc w:val="both"/>
        <w:rPr>
          <w:rFonts w:ascii="Times New Roman" w:eastAsia="Calibri" w:hAnsi="Times New Roman" w:cs="Times New Roman"/>
          <w:kern w:val="2"/>
          <w:sz w:val="24"/>
          <w:szCs w:val="24"/>
        </w:rPr>
      </w:pPr>
    </w:p>
    <w:tbl>
      <w:tblPr>
        <w:tblStyle w:val="1"/>
        <w:tblW w:w="10774" w:type="dxa"/>
        <w:tblInd w:w="-885" w:type="dxa"/>
        <w:tblLayout w:type="fixed"/>
        <w:tblLook w:val="04A0" w:firstRow="1" w:lastRow="0" w:firstColumn="1" w:lastColumn="0" w:noHBand="0" w:noVBand="1"/>
      </w:tblPr>
      <w:tblGrid>
        <w:gridCol w:w="3270"/>
        <w:gridCol w:w="2669"/>
        <w:gridCol w:w="2504"/>
        <w:gridCol w:w="2331"/>
      </w:tblGrid>
      <w:tr w:rsidR="00580AE3" w:rsidRPr="00C17C55" w:rsidTr="00A239E8">
        <w:tc>
          <w:tcPr>
            <w:tcW w:w="5939" w:type="dxa"/>
            <w:gridSpan w:val="2"/>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sz w:val="24"/>
                <w:szCs w:val="24"/>
              </w:rPr>
              <w:t>Оценка актуального состояния внутреннего потенциала</w:t>
            </w:r>
          </w:p>
        </w:tc>
        <w:tc>
          <w:tcPr>
            <w:tcW w:w="4835" w:type="dxa"/>
            <w:gridSpan w:val="2"/>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sz w:val="24"/>
                <w:szCs w:val="24"/>
              </w:rPr>
              <w:t>Оценка перспектив развития с учетом изменения внешних факторов</w:t>
            </w:r>
          </w:p>
        </w:tc>
      </w:tr>
      <w:tr w:rsidR="00580AE3" w:rsidRPr="00C17C55" w:rsidTr="00A239E8">
        <w:tc>
          <w:tcPr>
            <w:tcW w:w="3270" w:type="dxa"/>
          </w:tcPr>
          <w:p w:rsidR="00580AE3" w:rsidRPr="00C17C55" w:rsidRDefault="00580AE3" w:rsidP="00580AE3">
            <w:pPr>
              <w:spacing w:line="276" w:lineRule="auto"/>
              <w:jc w:val="both"/>
              <w:rPr>
                <w:rFonts w:ascii="Times New Roman" w:eastAsia="Calibri" w:hAnsi="Times New Roman" w:cs="Times New Roman"/>
                <w:i/>
                <w:iCs/>
                <w:sz w:val="24"/>
                <w:szCs w:val="24"/>
              </w:rPr>
            </w:pPr>
            <w:r w:rsidRPr="00C17C55">
              <w:rPr>
                <w:rFonts w:ascii="Times New Roman" w:eastAsia="Calibri" w:hAnsi="Times New Roman" w:cs="Times New Roman"/>
                <w:i/>
                <w:iCs/>
                <w:sz w:val="24"/>
                <w:szCs w:val="24"/>
              </w:rPr>
              <w:t>Сильные стороны</w:t>
            </w:r>
          </w:p>
        </w:tc>
        <w:tc>
          <w:tcPr>
            <w:tcW w:w="2669" w:type="dxa"/>
          </w:tcPr>
          <w:p w:rsidR="00580AE3" w:rsidRPr="00C17C55" w:rsidRDefault="00580AE3" w:rsidP="00580AE3">
            <w:pPr>
              <w:spacing w:line="276" w:lineRule="auto"/>
              <w:jc w:val="both"/>
              <w:rPr>
                <w:rFonts w:ascii="Times New Roman" w:eastAsia="Calibri" w:hAnsi="Times New Roman" w:cs="Times New Roman"/>
                <w:i/>
                <w:iCs/>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Times New Roman" w:eastAsia="Calibri" w:hAnsi="Times New Roman" w:cs="Times New Roman"/>
                <w:i/>
                <w:iCs/>
                <w:sz w:val="24"/>
                <w:szCs w:val="24"/>
              </w:rPr>
            </w:pPr>
            <w:r w:rsidRPr="00C17C55">
              <w:rPr>
                <w:rFonts w:ascii="Times New Roman" w:eastAsia="Calibri" w:hAnsi="Times New Roman" w:cs="Times New Roman"/>
                <w:i/>
                <w:iCs/>
                <w:sz w:val="24"/>
                <w:szCs w:val="24"/>
              </w:rPr>
              <w:t>Благоприятные возможности</w:t>
            </w:r>
          </w:p>
        </w:tc>
        <w:tc>
          <w:tcPr>
            <w:tcW w:w="2331" w:type="dxa"/>
          </w:tcPr>
          <w:p w:rsidR="00580AE3" w:rsidRPr="00C17C55" w:rsidRDefault="00580AE3" w:rsidP="00580AE3">
            <w:pPr>
              <w:spacing w:line="276" w:lineRule="auto"/>
              <w:jc w:val="center"/>
              <w:rPr>
                <w:rFonts w:ascii="Times New Roman" w:eastAsia="Calibri" w:hAnsi="Times New Roman" w:cs="Times New Roman"/>
                <w:i/>
                <w:iCs/>
                <w:sz w:val="24"/>
                <w:szCs w:val="24"/>
              </w:rPr>
            </w:pPr>
            <w:r w:rsidRPr="00C17C55">
              <w:rPr>
                <w:rFonts w:ascii="Times New Roman" w:eastAsia="Calibri" w:hAnsi="Times New Roman" w:cs="Times New Roman"/>
                <w:i/>
                <w:iCs/>
                <w:sz w:val="24"/>
                <w:szCs w:val="24"/>
              </w:rPr>
              <w:t>Риски</w:t>
            </w:r>
          </w:p>
        </w:tc>
      </w:tr>
      <w:tr w:rsidR="00580AE3" w:rsidRPr="00C17C55" w:rsidTr="00A239E8">
        <w:tc>
          <w:tcPr>
            <w:tcW w:w="10774" w:type="dxa"/>
            <w:gridSpan w:val="4"/>
          </w:tcPr>
          <w:p w:rsidR="00580AE3" w:rsidRPr="00C17C55" w:rsidRDefault="00580AE3" w:rsidP="00580AE3">
            <w:pPr>
              <w:spacing w:line="276" w:lineRule="auto"/>
              <w:jc w:val="center"/>
              <w:rPr>
                <w:rFonts w:ascii="Times New Roman" w:eastAsia="Calibri" w:hAnsi="Times New Roman" w:cs="Times New Roman"/>
                <w:b/>
                <w:bCs/>
                <w:sz w:val="24"/>
                <w:szCs w:val="24"/>
              </w:rPr>
            </w:pPr>
            <w:r w:rsidRPr="00C17C55">
              <w:rPr>
                <w:rFonts w:ascii="Times New Roman" w:eastAsia="Calibri" w:hAnsi="Times New Roman" w:cs="Times New Roman"/>
                <w:b/>
                <w:bCs/>
                <w:sz w:val="24"/>
                <w:szCs w:val="24"/>
              </w:rPr>
              <w:t>Кадровое обеспечение</w:t>
            </w:r>
          </w:p>
        </w:tc>
      </w:tr>
      <w:tr w:rsidR="00580AE3" w:rsidRPr="00C17C55" w:rsidTr="00A239E8">
        <w:tc>
          <w:tcPr>
            <w:tcW w:w="3270"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-Высокий профессиональный уровень педагогических кадров.</w:t>
            </w:r>
          </w:p>
          <w:p w:rsidR="00580AE3" w:rsidRPr="00C17C55" w:rsidRDefault="00580AE3" w:rsidP="00580AE3">
            <w:pPr>
              <w:spacing w:line="276" w:lineRule="auto"/>
              <w:jc w:val="both"/>
              <w:rPr>
                <w:rFonts w:ascii="Times New Roman" w:eastAsia="Calibri" w:hAnsi="Times New Roman" w:cs="Times New Roman"/>
                <w:sz w:val="24"/>
                <w:szCs w:val="24"/>
                <w:lang w:bidi="ru-RU"/>
              </w:rPr>
            </w:pPr>
            <w:r w:rsidRPr="00C17C55">
              <w:rPr>
                <w:rFonts w:ascii="Times New Roman" w:eastAsia="Calibri" w:hAnsi="Times New Roman" w:cs="Times New Roman"/>
                <w:sz w:val="24"/>
                <w:szCs w:val="24"/>
                <w:lang w:bidi="ru-RU"/>
              </w:rPr>
              <w:t xml:space="preserve">- По стажу работы коллектив представляет собой сочетание опытных и начинающих педагогов, что является хорошей основой для создания и передачи коллективных традиций.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-Все педагоги проходят курсовую подготовку и аттестацию по графику.</w:t>
            </w:r>
          </w:p>
          <w:p w:rsidR="00580AE3" w:rsidRPr="00C17C55" w:rsidRDefault="00580AE3" w:rsidP="00580AE3">
            <w:pPr>
              <w:spacing w:line="276" w:lineRule="auto"/>
              <w:jc w:val="both"/>
              <w:rPr>
                <w:rFonts w:ascii="Times New Roman" w:eastAsia="Calibri" w:hAnsi="Times New Roman" w:cs="Times New Roman"/>
                <w:sz w:val="24"/>
                <w:szCs w:val="24"/>
              </w:rPr>
            </w:pPr>
          </w:p>
        </w:tc>
        <w:tc>
          <w:tcPr>
            <w:tcW w:w="2669"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 -Не полная укомплектованность кадрами:</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 воспитателями на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 20%</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обслуживающим персоналом на 50%</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-Анализируя динамику изменений, произошедших в период 2020-2021 и 2021-2021 учебных годов, численность педагогического персонала сократилась.</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-Отсутствие в штате МБДОУ ставки делопроизводителя, архивариуса, бухгалтера.</w:t>
            </w:r>
          </w:p>
        </w:tc>
        <w:tc>
          <w:tcPr>
            <w:tcW w:w="2504" w:type="dxa"/>
          </w:tcPr>
          <w:p w:rsidR="00580AE3" w:rsidRPr="00C17C55" w:rsidRDefault="00580AE3" w:rsidP="00580AE3">
            <w:pPr>
              <w:spacing w:line="276" w:lineRule="auto"/>
              <w:jc w:val="both"/>
              <w:rPr>
                <w:rFonts w:ascii="Times New Roman" w:eastAsia="Calibri" w:hAnsi="Times New Roman" w:cs="Times New Roman"/>
                <w:sz w:val="24"/>
                <w:szCs w:val="24"/>
                <w:lang w:bidi="ru-RU"/>
              </w:rPr>
            </w:pPr>
            <w:r w:rsidRPr="00C17C55">
              <w:rPr>
                <w:rFonts w:ascii="Times New Roman" w:eastAsia="Calibri" w:hAnsi="Times New Roman" w:cs="Times New Roman"/>
                <w:sz w:val="24"/>
                <w:szCs w:val="24"/>
                <w:lang w:bidi="ru-RU"/>
              </w:rPr>
              <w:t>Планируется:</w:t>
            </w:r>
          </w:p>
          <w:p w:rsidR="00580AE3" w:rsidRPr="00C17C55" w:rsidRDefault="00580AE3" w:rsidP="00580AE3">
            <w:pPr>
              <w:spacing w:line="276" w:lineRule="auto"/>
              <w:jc w:val="both"/>
              <w:rPr>
                <w:rFonts w:ascii="Times New Roman" w:eastAsia="Calibri" w:hAnsi="Times New Roman" w:cs="Times New Roman"/>
                <w:sz w:val="24"/>
                <w:szCs w:val="24"/>
                <w:lang w:bidi="ru-RU"/>
              </w:rPr>
            </w:pPr>
            <w:r w:rsidRPr="00C17C55">
              <w:rPr>
                <w:rFonts w:ascii="Times New Roman" w:eastAsia="Calibri" w:hAnsi="Times New Roman" w:cs="Times New Roman"/>
                <w:sz w:val="24"/>
                <w:szCs w:val="24"/>
                <w:lang w:bidi="ru-RU"/>
              </w:rPr>
              <w:t>-увеличение качественного состава педагогических работников;</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lang w:bidi="ru-RU"/>
              </w:rPr>
              <w:t>-о</w:t>
            </w:r>
            <w:r w:rsidRPr="00C17C55">
              <w:rPr>
                <w:rFonts w:ascii="Times New Roman" w:eastAsia="Calibri" w:hAnsi="Times New Roman" w:cs="Times New Roman"/>
                <w:sz w:val="24"/>
                <w:szCs w:val="24"/>
              </w:rPr>
              <w:t xml:space="preserve">птимизация системы наставничества;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-повышение квалификации; </w:t>
            </w:r>
          </w:p>
          <w:p w:rsidR="00580AE3" w:rsidRPr="00C17C55" w:rsidRDefault="00580AE3" w:rsidP="00580AE3">
            <w:pPr>
              <w:spacing w:line="276" w:lineRule="auto"/>
              <w:jc w:val="both"/>
              <w:rPr>
                <w:rFonts w:ascii="Times New Roman" w:eastAsia="Calibri" w:hAnsi="Times New Roman" w:cs="Times New Roman"/>
                <w:sz w:val="24"/>
                <w:szCs w:val="24"/>
                <w:lang w:bidi="ru-RU"/>
              </w:rPr>
            </w:pPr>
            <w:r w:rsidRPr="00C17C55">
              <w:rPr>
                <w:rFonts w:ascii="Times New Roman" w:eastAsia="Calibri" w:hAnsi="Times New Roman" w:cs="Times New Roman"/>
                <w:sz w:val="24"/>
                <w:szCs w:val="24"/>
              </w:rPr>
              <w:t>- дополнительные материальные и моральные поощрения за профессиональные достижения;</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-востребованность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услуг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дополнительного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образования.</w:t>
            </w:r>
          </w:p>
        </w:tc>
        <w:tc>
          <w:tcPr>
            <w:tcW w:w="2331"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-Большие интеллектуальные и энергетические затраты.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-Профессиональное выгорание.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-Недостаточно возможностей у администрации МБДОУ для стимулирования педагогов.</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-Отсутствие дополнительных помещений для открытия дополнительных образовательных услуг.</w:t>
            </w:r>
          </w:p>
        </w:tc>
      </w:tr>
      <w:tr w:rsidR="00580AE3" w:rsidRPr="00C17C55" w:rsidTr="00A239E8">
        <w:tc>
          <w:tcPr>
            <w:tcW w:w="10774" w:type="dxa"/>
            <w:gridSpan w:val="4"/>
          </w:tcPr>
          <w:p w:rsidR="00580AE3" w:rsidRPr="00C17C55" w:rsidRDefault="00580AE3" w:rsidP="00580AE3">
            <w:pPr>
              <w:spacing w:line="276" w:lineRule="auto"/>
              <w:jc w:val="center"/>
              <w:rPr>
                <w:rFonts w:ascii="Times New Roman" w:eastAsia="Calibri" w:hAnsi="Times New Roman" w:cs="Times New Roman"/>
                <w:b/>
                <w:bCs/>
                <w:sz w:val="24"/>
                <w:szCs w:val="24"/>
              </w:rPr>
            </w:pPr>
            <w:r w:rsidRPr="00C17C55">
              <w:rPr>
                <w:rFonts w:ascii="Times New Roman" w:eastAsia="Calibri" w:hAnsi="Times New Roman" w:cs="Times New Roman"/>
                <w:b/>
                <w:bCs/>
                <w:sz w:val="24"/>
                <w:szCs w:val="24"/>
              </w:rPr>
              <w:t>Материально – техническое обеспечение</w:t>
            </w:r>
          </w:p>
        </w:tc>
      </w:tr>
      <w:tr w:rsidR="00580AE3" w:rsidRPr="00C17C55" w:rsidTr="00A239E8">
        <w:tc>
          <w:tcPr>
            <w:tcW w:w="3270"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Сильные стороны</w:t>
            </w:r>
          </w:p>
        </w:tc>
        <w:tc>
          <w:tcPr>
            <w:tcW w:w="2669"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Благоприятные возможности</w:t>
            </w:r>
          </w:p>
        </w:tc>
        <w:tc>
          <w:tcPr>
            <w:tcW w:w="2331"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Риски</w:t>
            </w:r>
          </w:p>
        </w:tc>
      </w:tr>
      <w:tr w:rsidR="00580AE3" w:rsidRPr="00C17C55" w:rsidTr="00A239E8">
        <w:tc>
          <w:tcPr>
            <w:tcW w:w="3270"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-Создана предметно - пространственная развивающая среда для комфортного пребывания </w:t>
            </w:r>
            <w:r w:rsidRPr="00C17C55">
              <w:rPr>
                <w:rFonts w:ascii="Times New Roman" w:eastAsia="Calibri" w:hAnsi="Times New Roman" w:cs="Times New Roman"/>
                <w:sz w:val="24"/>
                <w:szCs w:val="24"/>
              </w:rPr>
              <w:lastRenderedPageBreak/>
              <w:t xml:space="preserve">детей в детском саду в соответствии с требованиями ФГОС ДО, ФОП ДО. </w:t>
            </w:r>
            <w:r w:rsidRPr="00C17C55">
              <w:rPr>
                <w:rFonts w:ascii="Times New Roman" w:eastAsia="Calibri" w:hAnsi="Times New Roman" w:cs="Times New Roman"/>
                <w:color w:val="FF0000"/>
                <w:sz w:val="24"/>
                <w:szCs w:val="24"/>
              </w:rPr>
              <w:t xml:space="preserve">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-Проводился выборочный косметический ремонт помещений в течение предыдущих 5 лет.</w:t>
            </w:r>
          </w:p>
        </w:tc>
        <w:tc>
          <w:tcPr>
            <w:tcW w:w="2669"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lastRenderedPageBreak/>
              <w:t xml:space="preserve">-Износ материально -технических средств.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-Недостаточность оснащения.</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lastRenderedPageBreak/>
              <w:t>-Недостаток цифровой образовательной среды: электронных образовательных ресурсов (компьютерных обучающих программ) и интерактивного оборудования (</w:t>
            </w:r>
            <w:proofErr w:type="spellStart"/>
            <w:r w:rsidRPr="00C17C55">
              <w:rPr>
                <w:rFonts w:ascii="Times New Roman" w:eastAsia="Calibri" w:hAnsi="Times New Roman" w:cs="Times New Roman"/>
                <w:sz w:val="24"/>
                <w:szCs w:val="24"/>
              </w:rPr>
              <w:t>smart</w:t>
            </w:r>
            <w:proofErr w:type="spellEnd"/>
            <w:r w:rsidRPr="00C17C55">
              <w:rPr>
                <w:rFonts w:ascii="Times New Roman" w:eastAsia="Calibri" w:hAnsi="Times New Roman" w:cs="Times New Roman"/>
                <w:sz w:val="24"/>
                <w:szCs w:val="24"/>
              </w:rPr>
              <w:t xml:space="preserve"> стол, мини-роботы </w:t>
            </w:r>
            <w:proofErr w:type="spellStart"/>
            <w:r w:rsidRPr="00C17C55">
              <w:rPr>
                <w:rFonts w:ascii="Times New Roman" w:eastAsia="Calibri" w:hAnsi="Times New Roman" w:cs="Times New Roman"/>
                <w:sz w:val="24"/>
                <w:szCs w:val="24"/>
              </w:rPr>
              <w:t>Bee-bot</w:t>
            </w:r>
            <w:proofErr w:type="spellEnd"/>
            <w:r w:rsidRPr="00C17C55">
              <w:rPr>
                <w:rFonts w:ascii="Times New Roman" w:eastAsia="Calibri" w:hAnsi="Times New Roman" w:cs="Times New Roman"/>
                <w:sz w:val="24"/>
                <w:szCs w:val="24"/>
              </w:rPr>
              <w:t xml:space="preserve">,), лаборатории для экспериментальной деятельности.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-Территория и площадки детского сада недостаточно благоустроены.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-В помещениях требуется капитальный ремонт.</w:t>
            </w:r>
          </w:p>
        </w:tc>
        <w:tc>
          <w:tcPr>
            <w:tcW w:w="2504"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lastRenderedPageBreak/>
              <w:t>-Возможность проведения капитального ремонта МБДОУ.</w:t>
            </w:r>
          </w:p>
        </w:tc>
        <w:tc>
          <w:tcPr>
            <w:tcW w:w="2331"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-Недостаточное финансирование.</w:t>
            </w:r>
          </w:p>
        </w:tc>
      </w:tr>
      <w:tr w:rsidR="00580AE3" w:rsidRPr="00C17C55" w:rsidTr="00A239E8">
        <w:tc>
          <w:tcPr>
            <w:tcW w:w="10774" w:type="dxa"/>
            <w:gridSpan w:val="4"/>
          </w:tcPr>
          <w:p w:rsidR="00580AE3" w:rsidRPr="00C17C55" w:rsidRDefault="00580AE3" w:rsidP="00580AE3">
            <w:pPr>
              <w:spacing w:line="276" w:lineRule="auto"/>
              <w:jc w:val="center"/>
              <w:rPr>
                <w:rFonts w:ascii="Times New Roman" w:eastAsia="Calibri" w:hAnsi="Times New Roman" w:cs="Times New Roman"/>
                <w:b/>
                <w:bCs/>
                <w:sz w:val="24"/>
                <w:szCs w:val="24"/>
              </w:rPr>
            </w:pPr>
            <w:r w:rsidRPr="00C17C55">
              <w:rPr>
                <w:rFonts w:ascii="Times New Roman" w:eastAsia="Calibri" w:hAnsi="Times New Roman" w:cs="Times New Roman"/>
                <w:b/>
                <w:bCs/>
                <w:sz w:val="24"/>
                <w:szCs w:val="24"/>
              </w:rPr>
              <w:lastRenderedPageBreak/>
              <w:t>Качество образования (результативность образования, мониторинг динамики развития воспитанников, включенность их в конкурсное движение, удовлетворенность качеством образования)</w:t>
            </w:r>
          </w:p>
        </w:tc>
      </w:tr>
      <w:tr w:rsidR="00580AE3" w:rsidRPr="00C17C55" w:rsidTr="00A239E8">
        <w:tc>
          <w:tcPr>
            <w:tcW w:w="3270"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Сильные стороны</w:t>
            </w:r>
          </w:p>
        </w:tc>
        <w:tc>
          <w:tcPr>
            <w:tcW w:w="2669"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Благоприятные возможности</w:t>
            </w:r>
          </w:p>
        </w:tc>
        <w:tc>
          <w:tcPr>
            <w:tcW w:w="2331"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Риски</w:t>
            </w:r>
          </w:p>
        </w:tc>
      </w:tr>
      <w:tr w:rsidR="00580AE3" w:rsidRPr="00C17C55" w:rsidTr="00A239E8">
        <w:tc>
          <w:tcPr>
            <w:tcW w:w="3270"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lang w:bidi="ru-RU"/>
              </w:rPr>
              <w:t xml:space="preserve">-Наличие образовательной Программы дошкольного образования МБДОУ </w:t>
            </w:r>
            <w:r w:rsidRPr="00C17C55">
              <w:rPr>
                <w:rFonts w:ascii="Times New Roman" w:eastAsia="Calibri" w:hAnsi="Times New Roman" w:cs="Times New Roman"/>
                <w:sz w:val="24"/>
                <w:szCs w:val="24"/>
              </w:rPr>
              <w:t>и</w:t>
            </w:r>
            <w:r w:rsidRPr="00C17C55">
              <w:rPr>
                <w:rFonts w:ascii="Times New Roman" w:eastAsia="Calibri" w:hAnsi="Times New Roman" w:cs="Times New Roman"/>
                <w:sz w:val="24"/>
                <w:szCs w:val="24"/>
                <w:lang w:bidi="ru-RU"/>
              </w:rPr>
              <w:t xml:space="preserve"> основной адаптированной образовательной Программы МБДОУ для детей с нарушениями речи и ЗПР</w:t>
            </w:r>
            <w:r w:rsidRPr="00C17C55">
              <w:rPr>
                <w:rFonts w:ascii="Times New Roman" w:eastAsia="Calibri" w:hAnsi="Times New Roman" w:cs="Times New Roman"/>
                <w:sz w:val="24"/>
                <w:szCs w:val="24"/>
              </w:rPr>
              <w:t xml:space="preserve">, разработанной в соответствии с требованиями ФГОС ДО и ФОП ДО.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-В образовательно-воспитательный процесс включены парциальные программы по всем направлениям развития.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-Высокий уровень качества образовательных услуг.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-Организованны логопедические </w:t>
            </w:r>
            <w:proofErr w:type="gramStart"/>
            <w:r w:rsidRPr="00C17C55">
              <w:rPr>
                <w:rFonts w:ascii="Times New Roman" w:eastAsia="Calibri" w:hAnsi="Times New Roman" w:cs="Times New Roman"/>
                <w:sz w:val="24"/>
                <w:szCs w:val="24"/>
              </w:rPr>
              <w:t>гру</w:t>
            </w:r>
            <w:r w:rsidR="001B34F2" w:rsidRPr="00C17C55">
              <w:rPr>
                <w:rFonts w:ascii="Times New Roman" w:eastAsia="Calibri" w:hAnsi="Times New Roman" w:cs="Times New Roman"/>
                <w:sz w:val="24"/>
                <w:szCs w:val="24"/>
              </w:rPr>
              <w:t xml:space="preserve">ппы, </w:t>
            </w:r>
            <w:r w:rsidRPr="00C17C55">
              <w:rPr>
                <w:rFonts w:ascii="Times New Roman" w:eastAsia="Calibri" w:hAnsi="Times New Roman" w:cs="Times New Roman"/>
                <w:sz w:val="24"/>
                <w:szCs w:val="24"/>
              </w:rPr>
              <w:t xml:space="preserve"> группа</w:t>
            </w:r>
            <w:proofErr w:type="gramEnd"/>
            <w:r w:rsidRPr="00C17C55">
              <w:rPr>
                <w:rFonts w:ascii="Times New Roman" w:eastAsia="Calibri" w:hAnsi="Times New Roman" w:cs="Times New Roman"/>
                <w:sz w:val="24"/>
                <w:szCs w:val="24"/>
              </w:rPr>
              <w:t xml:space="preserve"> ЗПР.</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lastRenderedPageBreak/>
              <w:t>-Высокая результативность образования воспитанников по реализуемым программам, подтвержденная мониторингом, внешними оценками и наградными материалами.</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-Применение инновационных технологий в работе с детьми.</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-Отсутствие обоснованных жалоб со стороны родителей обучающихся.</w:t>
            </w:r>
          </w:p>
          <w:p w:rsidR="00580AE3" w:rsidRPr="00C17C55" w:rsidRDefault="00580AE3" w:rsidP="00580AE3">
            <w:pPr>
              <w:spacing w:line="276" w:lineRule="auto"/>
              <w:jc w:val="both"/>
              <w:rPr>
                <w:rFonts w:ascii="Calibri" w:eastAsia="Calibri" w:hAnsi="Calibri" w:cs="Times New Roman"/>
                <w:sz w:val="24"/>
                <w:szCs w:val="24"/>
              </w:rPr>
            </w:pPr>
          </w:p>
        </w:tc>
        <w:tc>
          <w:tcPr>
            <w:tcW w:w="2669"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lastRenderedPageBreak/>
              <w:t>-Недостаточно в арсенале педагогов приёмов мотивации для активизации деятельности детей. -Увеличение количества детей с нарушениями речи. -Нехватка технических средств обучения.</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-Наряду с активными педагогами-мастерами в коллективе имеются педагоги с недостаточным уровнем мотивации и начинающие педагоги с низким уровнем профессиональных компетенций.</w:t>
            </w:r>
          </w:p>
        </w:tc>
        <w:tc>
          <w:tcPr>
            <w:tcW w:w="2504"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-Повышение качества образования за счет внедрения инновационных технологий. - Повышение уровня профессиональной компетенции педагогов через работу по самообразованию, повышение квалификации.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-Разработка качественных критериев оценки процесса психолого-педагогического сопровождения одаренных и </w:t>
            </w:r>
            <w:r w:rsidRPr="00C17C55">
              <w:rPr>
                <w:rFonts w:ascii="Times New Roman" w:eastAsia="Calibri" w:hAnsi="Times New Roman" w:cs="Times New Roman"/>
                <w:sz w:val="24"/>
                <w:szCs w:val="24"/>
              </w:rPr>
              <w:lastRenderedPageBreak/>
              <w:t>талантливых детей МБДОУ.</w:t>
            </w:r>
          </w:p>
          <w:p w:rsidR="00580AE3" w:rsidRPr="00C17C55" w:rsidRDefault="00580AE3" w:rsidP="00580AE3">
            <w:pPr>
              <w:spacing w:line="276" w:lineRule="auto"/>
              <w:jc w:val="both"/>
              <w:rPr>
                <w:rFonts w:ascii="Times New Roman" w:eastAsia="Calibri" w:hAnsi="Times New Roman" w:cs="Times New Roman"/>
                <w:sz w:val="24"/>
                <w:szCs w:val="24"/>
              </w:rPr>
            </w:pPr>
          </w:p>
        </w:tc>
        <w:tc>
          <w:tcPr>
            <w:tcW w:w="2331"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lastRenderedPageBreak/>
              <w:t>-Возросший уровень притязаний родителей к качеству предоставляемых образовательных услуг.</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-Изменение критериев независимой оценки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качества образования.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-Недостаточный уровень финансирования.</w:t>
            </w:r>
          </w:p>
        </w:tc>
      </w:tr>
      <w:tr w:rsidR="00580AE3" w:rsidRPr="00C17C55" w:rsidTr="00A239E8">
        <w:tc>
          <w:tcPr>
            <w:tcW w:w="10774" w:type="dxa"/>
            <w:gridSpan w:val="4"/>
          </w:tcPr>
          <w:p w:rsidR="00580AE3" w:rsidRPr="00C17C55" w:rsidRDefault="00580AE3" w:rsidP="00580AE3">
            <w:pPr>
              <w:spacing w:line="276" w:lineRule="auto"/>
              <w:jc w:val="center"/>
              <w:rPr>
                <w:rFonts w:ascii="Calibri" w:eastAsia="Calibri" w:hAnsi="Calibri" w:cs="Times New Roman"/>
                <w:b/>
                <w:bCs/>
                <w:sz w:val="24"/>
                <w:szCs w:val="24"/>
              </w:rPr>
            </w:pPr>
            <w:r w:rsidRPr="00C17C55">
              <w:rPr>
                <w:rFonts w:ascii="Times New Roman" w:eastAsia="Calibri" w:hAnsi="Times New Roman" w:cs="Times New Roman"/>
                <w:b/>
                <w:bCs/>
                <w:sz w:val="24"/>
                <w:szCs w:val="24"/>
              </w:rPr>
              <w:lastRenderedPageBreak/>
              <w:t>Психолого-педагогические и медицинские особенности контингента воспитанников, динамика его изменения</w:t>
            </w:r>
          </w:p>
        </w:tc>
      </w:tr>
      <w:tr w:rsidR="00580AE3" w:rsidRPr="00C17C55" w:rsidTr="00A239E8">
        <w:tc>
          <w:tcPr>
            <w:tcW w:w="3270" w:type="dxa"/>
          </w:tcPr>
          <w:p w:rsidR="00580AE3" w:rsidRPr="00C17C55" w:rsidRDefault="00580AE3" w:rsidP="00580AE3">
            <w:pPr>
              <w:spacing w:line="276" w:lineRule="auto"/>
              <w:jc w:val="center"/>
              <w:rPr>
                <w:rFonts w:ascii="Calibri" w:eastAsia="Calibri" w:hAnsi="Calibri" w:cs="Times New Roman"/>
                <w:sz w:val="24"/>
                <w:szCs w:val="24"/>
              </w:rPr>
            </w:pPr>
            <w:r w:rsidRPr="00C17C55">
              <w:rPr>
                <w:rFonts w:ascii="Times New Roman" w:eastAsia="Calibri" w:hAnsi="Times New Roman" w:cs="Times New Roman"/>
                <w:i/>
                <w:iCs/>
                <w:sz w:val="24"/>
                <w:szCs w:val="24"/>
              </w:rPr>
              <w:t>Сильные стороны</w:t>
            </w:r>
          </w:p>
        </w:tc>
        <w:tc>
          <w:tcPr>
            <w:tcW w:w="2669" w:type="dxa"/>
          </w:tcPr>
          <w:p w:rsidR="00580AE3" w:rsidRPr="00C17C55" w:rsidRDefault="00580AE3" w:rsidP="00580AE3">
            <w:pPr>
              <w:spacing w:line="276" w:lineRule="auto"/>
              <w:jc w:val="center"/>
              <w:rPr>
                <w:rFonts w:ascii="Calibri" w:eastAsia="Calibri" w:hAnsi="Calibri" w:cs="Times New Roman"/>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Calibri" w:eastAsia="Calibri" w:hAnsi="Calibri" w:cs="Times New Roman"/>
                <w:sz w:val="24"/>
                <w:szCs w:val="24"/>
              </w:rPr>
            </w:pPr>
            <w:r w:rsidRPr="00C17C55">
              <w:rPr>
                <w:rFonts w:ascii="Times New Roman" w:eastAsia="Calibri" w:hAnsi="Times New Roman" w:cs="Times New Roman"/>
                <w:i/>
                <w:iCs/>
                <w:sz w:val="24"/>
                <w:szCs w:val="24"/>
              </w:rPr>
              <w:t>Благоприятные возможности</w:t>
            </w:r>
          </w:p>
        </w:tc>
        <w:tc>
          <w:tcPr>
            <w:tcW w:w="2331" w:type="dxa"/>
          </w:tcPr>
          <w:p w:rsidR="00580AE3" w:rsidRPr="00C17C55" w:rsidRDefault="00580AE3" w:rsidP="00580AE3">
            <w:pPr>
              <w:spacing w:line="276" w:lineRule="auto"/>
              <w:jc w:val="center"/>
              <w:rPr>
                <w:rFonts w:ascii="Calibri" w:eastAsia="Calibri" w:hAnsi="Calibri" w:cs="Times New Roman"/>
                <w:sz w:val="24"/>
                <w:szCs w:val="24"/>
              </w:rPr>
            </w:pPr>
            <w:r w:rsidRPr="00C17C55">
              <w:rPr>
                <w:rFonts w:ascii="Times New Roman" w:eastAsia="Calibri" w:hAnsi="Times New Roman" w:cs="Times New Roman"/>
                <w:i/>
                <w:iCs/>
                <w:sz w:val="24"/>
                <w:szCs w:val="24"/>
              </w:rPr>
              <w:t>Риски</w:t>
            </w:r>
          </w:p>
        </w:tc>
      </w:tr>
      <w:tr w:rsidR="00580AE3" w:rsidRPr="00C17C55" w:rsidTr="00A239E8">
        <w:tc>
          <w:tcPr>
            <w:tcW w:w="3270"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-Снижение уровня заболеваемости воспитанников.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-Создана система физкультурно -оздоровительной работы с детьми.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-Организована коррекционная помощь детям с ОВЗ.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-Созданы условия для полноценного питания.</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-Разработана система организации оптимальной двигательной активности.</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-Использование инновационных форм работы с родителями по ЗОЖ.</w:t>
            </w:r>
          </w:p>
        </w:tc>
        <w:tc>
          <w:tcPr>
            <w:tcW w:w="2669"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-Нет </w:t>
            </w:r>
            <w:proofErr w:type="gramStart"/>
            <w:r w:rsidRPr="00C17C55">
              <w:rPr>
                <w:rFonts w:ascii="Times New Roman" w:eastAsia="Calibri" w:hAnsi="Times New Roman" w:cs="Times New Roman"/>
                <w:sz w:val="24"/>
                <w:szCs w:val="24"/>
              </w:rPr>
              <w:t>квалифицирован-</w:t>
            </w:r>
            <w:proofErr w:type="spellStart"/>
            <w:r w:rsidRPr="00C17C55">
              <w:rPr>
                <w:rFonts w:ascii="Times New Roman" w:eastAsia="Calibri" w:hAnsi="Times New Roman" w:cs="Times New Roman"/>
                <w:sz w:val="24"/>
                <w:szCs w:val="24"/>
              </w:rPr>
              <w:t>ных</w:t>
            </w:r>
            <w:proofErr w:type="spellEnd"/>
            <w:proofErr w:type="gramEnd"/>
            <w:r w:rsidRPr="00C17C55">
              <w:rPr>
                <w:rFonts w:ascii="Times New Roman" w:eastAsia="Calibri" w:hAnsi="Times New Roman" w:cs="Times New Roman"/>
                <w:sz w:val="24"/>
                <w:szCs w:val="24"/>
              </w:rPr>
              <w:t xml:space="preserve"> кадров для проведения физкультурно-оздоровительной работы.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-Тенденция ухудшения здоровья детей, поступающих в детский сад (1, 2 группа здоровья).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-Нестабильность взаимодействия по данному вопросу с некоторыми родителями - не все родители являются сторонниками ЗОЖ. -Износ медицинского и физкультурного оборудования.</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-Увеличение количества детей с частичной вакцинацией.</w:t>
            </w:r>
          </w:p>
        </w:tc>
        <w:tc>
          <w:tcPr>
            <w:tcW w:w="2504"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-Применение инновационного подхода к вопросам оздоровления всеми педагогами. -Пропаганда здорового образа жизни среди родителей.</w:t>
            </w:r>
          </w:p>
        </w:tc>
        <w:tc>
          <w:tcPr>
            <w:tcW w:w="2331"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-Недостаточное финансирование - Недостаточная сформирован-</w:t>
            </w:r>
          </w:p>
          <w:p w:rsidR="00580AE3" w:rsidRPr="00C17C55" w:rsidRDefault="00580AE3" w:rsidP="00580AE3">
            <w:pPr>
              <w:spacing w:line="276" w:lineRule="auto"/>
              <w:jc w:val="both"/>
              <w:rPr>
                <w:rFonts w:ascii="Times New Roman" w:eastAsia="Calibri" w:hAnsi="Times New Roman" w:cs="Times New Roman"/>
                <w:sz w:val="24"/>
                <w:szCs w:val="24"/>
              </w:rPr>
            </w:pPr>
            <w:proofErr w:type="spellStart"/>
            <w:r w:rsidRPr="00C17C55">
              <w:rPr>
                <w:rFonts w:ascii="Times New Roman" w:eastAsia="Calibri" w:hAnsi="Times New Roman" w:cs="Times New Roman"/>
                <w:sz w:val="24"/>
                <w:szCs w:val="24"/>
              </w:rPr>
              <w:t>ность</w:t>
            </w:r>
            <w:proofErr w:type="spellEnd"/>
            <w:r w:rsidRPr="00C17C55">
              <w:rPr>
                <w:rFonts w:ascii="Times New Roman" w:eastAsia="Calibri" w:hAnsi="Times New Roman" w:cs="Times New Roman"/>
                <w:sz w:val="24"/>
                <w:szCs w:val="24"/>
              </w:rPr>
              <w:t xml:space="preserve"> культуры здорового образа жизни у родителей.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-Недостаточно оборудованных площадей для проведения физкультурно – оздоровительной работы.</w:t>
            </w:r>
          </w:p>
        </w:tc>
      </w:tr>
      <w:tr w:rsidR="00580AE3" w:rsidRPr="00C17C55" w:rsidTr="00A239E8">
        <w:tc>
          <w:tcPr>
            <w:tcW w:w="10774" w:type="dxa"/>
            <w:gridSpan w:val="4"/>
          </w:tcPr>
          <w:p w:rsidR="00580AE3" w:rsidRPr="00C17C55" w:rsidRDefault="00580AE3" w:rsidP="00580AE3">
            <w:pPr>
              <w:spacing w:line="276" w:lineRule="auto"/>
              <w:jc w:val="center"/>
              <w:rPr>
                <w:rFonts w:ascii="Times New Roman" w:eastAsia="Calibri" w:hAnsi="Times New Roman" w:cs="Times New Roman"/>
                <w:b/>
                <w:bCs/>
                <w:sz w:val="24"/>
                <w:szCs w:val="24"/>
              </w:rPr>
            </w:pPr>
            <w:r w:rsidRPr="00C17C55">
              <w:rPr>
                <w:rFonts w:ascii="Times New Roman" w:eastAsia="Calibri" w:hAnsi="Times New Roman" w:cs="Times New Roman"/>
                <w:b/>
                <w:bCs/>
                <w:sz w:val="24"/>
                <w:szCs w:val="24"/>
              </w:rPr>
              <w:t>Инновационная, экспериментальная деятельность</w:t>
            </w:r>
          </w:p>
        </w:tc>
      </w:tr>
      <w:tr w:rsidR="00580AE3" w:rsidRPr="00C17C55" w:rsidTr="00A239E8">
        <w:tc>
          <w:tcPr>
            <w:tcW w:w="3270"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Сильные стороны</w:t>
            </w:r>
          </w:p>
        </w:tc>
        <w:tc>
          <w:tcPr>
            <w:tcW w:w="2669"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 xml:space="preserve">Благоприятные </w:t>
            </w:r>
            <w:r w:rsidRPr="00C17C55">
              <w:rPr>
                <w:rFonts w:ascii="Times New Roman" w:eastAsia="Calibri" w:hAnsi="Times New Roman" w:cs="Times New Roman"/>
                <w:i/>
                <w:iCs/>
                <w:sz w:val="24"/>
                <w:szCs w:val="24"/>
              </w:rPr>
              <w:lastRenderedPageBreak/>
              <w:t>возможности</w:t>
            </w:r>
          </w:p>
        </w:tc>
        <w:tc>
          <w:tcPr>
            <w:tcW w:w="2331"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lastRenderedPageBreak/>
              <w:t>Риски</w:t>
            </w:r>
          </w:p>
        </w:tc>
      </w:tr>
      <w:tr w:rsidR="00580AE3" w:rsidRPr="00C17C55" w:rsidTr="00A239E8">
        <w:tc>
          <w:tcPr>
            <w:tcW w:w="3270"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lastRenderedPageBreak/>
              <w:t>-Внедрение инновационных форм работы в образовательный процесс МБДОУ повышает качество образования.</w:t>
            </w:r>
          </w:p>
        </w:tc>
        <w:tc>
          <w:tcPr>
            <w:tcW w:w="2669"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-Недостаточность профессиональной инициативы и компетентности у отдельных педагогов.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-Отсутствие необходимого опыта в </w:t>
            </w:r>
            <w:proofErr w:type="spellStart"/>
            <w:r w:rsidRPr="00C17C55">
              <w:rPr>
                <w:rFonts w:ascii="Times New Roman" w:eastAsia="Calibri" w:hAnsi="Times New Roman" w:cs="Times New Roman"/>
                <w:sz w:val="24"/>
                <w:szCs w:val="24"/>
              </w:rPr>
              <w:t>инновационно</w:t>
            </w:r>
            <w:proofErr w:type="spellEnd"/>
            <w:r w:rsidRPr="00C17C55">
              <w:rPr>
                <w:rFonts w:ascii="Times New Roman" w:eastAsia="Calibri" w:hAnsi="Times New Roman" w:cs="Times New Roman"/>
                <w:sz w:val="24"/>
                <w:szCs w:val="24"/>
              </w:rPr>
              <w:t xml:space="preserve">- цифровой деятельности. </w:t>
            </w:r>
          </w:p>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-Недостаточные материальные ресурсы.</w:t>
            </w:r>
          </w:p>
        </w:tc>
        <w:tc>
          <w:tcPr>
            <w:tcW w:w="2504"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-Продолжать разработку и внедрение инновационных проектов, программ, технологий и форм работы в детском саду.</w:t>
            </w:r>
          </w:p>
        </w:tc>
        <w:tc>
          <w:tcPr>
            <w:tcW w:w="2331"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-Увеличение образовательной нагрузки на детей. В связи с большим количеством инноваций в области дошкольного образования есть риск не довести до результата выбранные направления развития.</w:t>
            </w:r>
          </w:p>
        </w:tc>
      </w:tr>
      <w:tr w:rsidR="00580AE3" w:rsidRPr="00C17C55" w:rsidTr="00A239E8">
        <w:tc>
          <w:tcPr>
            <w:tcW w:w="10774" w:type="dxa"/>
            <w:gridSpan w:val="4"/>
          </w:tcPr>
          <w:p w:rsidR="00580AE3" w:rsidRPr="00C17C55" w:rsidRDefault="00580AE3" w:rsidP="00580AE3">
            <w:pPr>
              <w:spacing w:line="276" w:lineRule="auto"/>
              <w:jc w:val="center"/>
              <w:rPr>
                <w:rFonts w:ascii="Times New Roman" w:eastAsia="Calibri" w:hAnsi="Times New Roman" w:cs="Times New Roman"/>
                <w:b/>
                <w:bCs/>
                <w:sz w:val="24"/>
                <w:szCs w:val="24"/>
              </w:rPr>
            </w:pPr>
            <w:r w:rsidRPr="00C17C55">
              <w:rPr>
                <w:rFonts w:ascii="Times New Roman" w:eastAsia="Calibri" w:hAnsi="Times New Roman" w:cs="Times New Roman"/>
                <w:b/>
                <w:bCs/>
                <w:sz w:val="24"/>
                <w:szCs w:val="24"/>
              </w:rPr>
              <w:t>Социально-педагогический портрет родителей (законных представителей) воспитанников как участников образовательных отношений</w:t>
            </w:r>
          </w:p>
        </w:tc>
      </w:tr>
      <w:tr w:rsidR="00580AE3" w:rsidRPr="00C17C55" w:rsidTr="00A239E8">
        <w:tc>
          <w:tcPr>
            <w:tcW w:w="3270"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Сильные стороны</w:t>
            </w:r>
          </w:p>
        </w:tc>
        <w:tc>
          <w:tcPr>
            <w:tcW w:w="2669"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Благоприятные возможности</w:t>
            </w:r>
          </w:p>
        </w:tc>
        <w:tc>
          <w:tcPr>
            <w:tcW w:w="2331" w:type="dxa"/>
          </w:tcPr>
          <w:p w:rsidR="00580AE3" w:rsidRPr="00C17C55" w:rsidRDefault="00580AE3" w:rsidP="00580AE3">
            <w:pPr>
              <w:spacing w:line="276" w:lineRule="auto"/>
              <w:jc w:val="center"/>
              <w:rPr>
                <w:rFonts w:ascii="Times New Roman" w:eastAsia="Calibri" w:hAnsi="Times New Roman" w:cs="Times New Roman"/>
                <w:i/>
                <w:iCs/>
                <w:sz w:val="24"/>
                <w:szCs w:val="24"/>
              </w:rPr>
            </w:pPr>
            <w:r w:rsidRPr="00C17C55">
              <w:rPr>
                <w:rFonts w:ascii="Times New Roman" w:eastAsia="Calibri" w:hAnsi="Times New Roman" w:cs="Times New Roman"/>
                <w:i/>
                <w:iCs/>
                <w:sz w:val="24"/>
                <w:szCs w:val="24"/>
              </w:rPr>
              <w:t>Риски</w:t>
            </w:r>
          </w:p>
        </w:tc>
      </w:tr>
      <w:tr w:rsidR="00580AE3" w:rsidRPr="00C17C55" w:rsidTr="00A239E8">
        <w:tc>
          <w:tcPr>
            <w:tcW w:w="3270"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Наличие системы просветительской работы с родителями.</w:t>
            </w:r>
          </w:p>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-Внедрены разнообразные формы работы с родителями.</w:t>
            </w:r>
          </w:p>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 </w:t>
            </w:r>
          </w:p>
        </w:tc>
        <w:tc>
          <w:tcPr>
            <w:tcW w:w="2669" w:type="dxa"/>
          </w:tcPr>
          <w:p w:rsidR="00580AE3" w:rsidRPr="00C17C55" w:rsidRDefault="00580AE3" w:rsidP="00580AE3">
            <w:pPr>
              <w:spacing w:line="276" w:lineRule="auto"/>
              <w:jc w:val="both"/>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-Недостаточное проявление активного участия родителей в конкурсах, акциях, др. мероприятиях, проводимых в МБДОУ для детей и родителей. </w:t>
            </w:r>
          </w:p>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-Нет инициативы со стороны родителей по разработке совместных проектов и мероприятий</w:t>
            </w:r>
          </w:p>
          <w:p w:rsidR="00580AE3" w:rsidRPr="00C17C55" w:rsidRDefault="00580AE3" w:rsidP="00580AE3">
            <w:pPr>
              <w:spacing w:line="276" w:lineRule="auto"/>
              <w:jc w:val="both"/>
              <w:rPr>
                <w:rFonts w:ascii="Times New Roman" w:eastAsia="Calibri" w:hAnsi="Times New Roman" w:cs="Times New Roman"/>
                <w:i/>
                <w:iCs/>
                <w:sz w:val="24"/>
                <w:szCs w:val="24"/>
              </w:rPr>
            </w:pPr>
          </w:p>
        </w:tc>
        <w:tc>
          <w:tcPr>
            <w:tcW w:w="2504" w:type="dxa"/>
          </w:tcPr>
          <w:p w:rsidR="00580AE3" w:rsidRPr="00C17C55" w:rsidRDefault="00580AE3" w:rsidP="00580AE3">
            <w:pPr>
              <w:spacing w:line="276" w:lineRule="auto"/>
              <w:rPr>
                <w:rFonts w:ascii="Times New Roman" w:eastAsia="Calibri" w:hAnsi="Times New Roman" w:cs="Times New Roman"/>
                <w:i/>
                <w:iCs/>
                <w:sz w:val="24"/>
                <w:szCs w:val="24"/>
              </w:rPr>
            </w:pPr>
            <w:r w:rsidRPr="00C17C55">
              <w:rPr>
                <w:rFonts w:ascii="Times New Roman" w:eastAsia="Calibri" w:hAnsi="Times New Roman" w:cs="Times New Roman"/>
                <w:sz w:val="24"/>
                <w:szCs w:val="24"/>
              </w:rPr>
              <w:t>-Оптимизация деятельности в рамках работы с родителями (поиск новых форм и видов деятельности и т.д.)</w:t>
            </w:r>
          </w:p>
        </w:tc>
        <w:tc>
          <w:tcPr>
            <w:tcW w:w="2331"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-Перенесение на МБДОУ ответственности за воспитание детей. </w:t>
            </w:r>
          </w:p>
          <w:p w:rsidR="00580AE3" w:rsidRPr="00C17C55" w:rsidRDefault="00580AE3" w:rsidP="00580AE3">
            <w:pPr>
              <w:spacing w:line="276" w:lineRule="auto"/>
              <w:rPr>
                <w:rFonts w:ascii="Times New Roman" w:eastAsia="Calibri" w:hAnsi="Times New Roman" w:cs="Times New Roman"/>
                <w:i/>
                <w:iCs/>
                <w:sz w:val="24"/>
                <w:szCs w:val="24"/>
              </w:rPr>
            </w:pPr>
            <w:r w:rsidRPr="00C17C55">
              <w:rPr>
                <w:rFonts w:ascii="Times New Roman" w:eastAsia="Calibri" w:hAnsi="Times New Roman" w:cs="Times New Roman"/>
                <w:sz w:val="24"/>
                <w:szCs w:val="24"/>
              </w:rPr>
              <w:t>-Дефицит времени у родителей.</w:t>
            </w:r>
          </w:p>
        </w:tc>
      </w:tr>
      <w:tr w:rsidR="00580AE3" w:rsidRPr="00C17C55" w:rsidTr="00A239E8">
        <w:tc>
          <w:tcPr>
            <w:tcW w:w="10774" w:type="dxa"/>
            <w:gridSpan w:val="4"/>
          </w:tcPr>
          <w:p w:rsidR="00580AE3" w:rsidRPr="00C17C55" w:rsidRDefault="00580AE3" w:rsidP="00580AE3">
            <w:pPr>
              <w:spacing w:line="276" w:lineRule="auto"/>
              <w:jc w:val="center"/>
              <w:rPr>
                <w:rFonts w:ascii="Times New Roman" w:eastAsia="Calibri" w:hAnsi="Times New Roman" w:cs="Times New Roman"/>
                <w:b/>
                <w:bCs/>
                <w:sz w:val="24"/>
                <w:szCs w:val="24"/>
              </w:rPr>
            </w:pPr>
            <w:r w:rsidRPr="00C17C55">
              <w:rPr>
                <w:rFonts w:ascii="Times New Roman" w:eastAsia="Calibri" w:hAnsi="Times New Roman" w:cs="Times New Roman"/>
                <w:b/>
                <w:bCs/>
                <w:sz w:val="24"/>
                <w:szCs w:val="24"/>
              </w:rPr>
              <w:t>Информационное обеспечение деятельности образовательной организации</w:t>
            </w:r>
          </w:p>
        </w:tc>
      </w:tr>
      <w:tr w:rsidR="00580AE3" w:rsidRPr="00C17C55" w:rsidTr="00A239E8">
        <w:tc>
          <w:tcPr>
            <w:tcW w:w="3270"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Сильные стороны</w:t>
            </w:r>
          </w:p>
        </w:tc>
        <w:tc>
          <w:tcPr>
            <w:tcW w:w="2669"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Благоприятные возможности</w:t>
            </w:r>
          </w:p>
        </w:tc>
        <w:tc>
          <w:tcPr>
            <w:tcW w:w="2331"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Риски</w:t>
            </w:r>
          </w:p>
        </w:tc>
      </w:tr>
      <w:tr w:rsidR="00580AE3" w:rsidRPr="00C17C55" w:rsidTr="00A239E8">
        <w:tc>
          <w:tcPr>
            <w:tcW w:w="3270"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-Создан официальный сайт учреждения. </w:t>
            </w:r>
          </w:p>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-Созданы группы МБДОУ в социальных сетях «</w:t>
            </w:r>
            <w:proofErr w:type="spellStart"/>
            <w:r w:rsidRPr="00C17C55">
              <w:rPr>
                <w:rFonts w:ascii="Times New Roman" w:eastAsia="Calibri" w:hAnsi="Times New Roman" w:cs="Times New Roman"/>
                <w:sz w:val="24"/>
                <w:szCs w:val="24"/>
              </w:rPr>
              <w:t>ВКонтакте</w:t>
            </w:r>
            <w:proofErr w:type="spellEnd"/>
            <w:r w:rsidRPr="00C17C55">
              <w:rPr>
                <w:rFonts w:ascii="Times New Roman" w:eastAsia="Calibri" w:hAnsi="Times New Roman" w:cs="Times New Roman"/>
                <w:sz w:val="24"/>
                <w:szCs w:val="24"/>
              </w:rPr>
              <w:t>», «Одноклассники».</w:t>
            </w:r>
          </w:p>
        </w:tc>
        <w:tc>
          <w:tcPr>
            <w:tcW w:w="2669"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xml:space="preserve">-Загруженность педагогов не всегда позволяет оперативно отражать информацию. </w:t>
            </w:r>
          </w:p>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Низкая скорость интернета.</w:t>
            </w:r>
          </w:p>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Интернет связь покрывает не все помещения МБДОУ.</w:t>
            </w:r>
          </w:p>
        </w:tc>
        <w:tc>
          <w:tcPr>
            <w:tcW w:w="2504"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 Введение в штат МБДОУ ставки системного администратора</w:t>
            </w:r>
          </w:p>
        </w:tc>
        <w:tc>
          <w:tcPr>
            <w:tcW w:w="2331"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-Недостаточное финансирование</w:t>
            </w:r>
          </w:p>
        </w:tc>
      </w:tr>
      <w:tr w:rsidR="00580AE3" w:rsidRPr="00C17C55" w:rsidTr="00A239E8">
        <w:tc>
          <w:tcPr>
            <w:tcW w:w="10774" w:type="dxa"/>
            <w:gridSpan w:val="4"/>
          </w:tcPr>
          <w:p w:rsidR="00580AE3" w:rsidRPr="00C17C55" w:rsidRDefault="00580AE3" w:rsidP="00580AE3">
            <w:pPr>
              <w:spacing w:line="276" w:lineRule="auto"/>
              <w:jc w:val="center"/>
              <w:rPr>
                <w:rFonts w:ascii="Times New Roman" w:eastAsia="Calibri" w:hAnsi="Times New Roman" w:cs="Times New Roman"/>
                <w:b/>
                <w:bCs/>
                <w:sz w:val="24"/>
                <w:szCs w:val="24"/>
              </w:rPr>
            </w:pPr>
            <w:r w:rsidRPr="00C17C55">
              <w:rPr>
                <w:rFonts w:ascii="Times New Roman" w:eastAsia="Calibri" w:hAnsi="Times New Roman" w:cs="Times New Roman"/>
                <w:b/>
                <w:bCs/>
                <w:sz w:val="24"/>
                <w:szCs w:val="24"/>
              </w:rPr>
              <w:t>Система связей МБДОУ с социальными партнерами</w:t>
            </w:r>
          </w:p>
        </w:tc>
      </w:tr>
      <w:tr w:rsidR="00580AE3" w:rsidRPr="00C17C55" w:rsidTr="00A239E8">
        <w:tc>
          <w:tcPr>
            <w:tcW w:w="3270"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lastRenderedPageBreak/>
              <w:t>Сильные стороны</w:t>
            </w:r>
          </w:p>
        </w:tc>
        <w:tc>
          <w:tcPr>
            <w:tcW w:w="2669"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Слабые стороны</w:t>
            </w:r>
          </w:p>
        </w:tc>
        <w:tc>
          <w:tcPr>
            <w:tcW w:w="2504"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Благоприятные возможности</w:t>
            </w:r>
          </w:p>
        </w:tc>
        <w:tc>
          <w:tcPr>
            <w:tcW w:w="2331" w:type="dxa"/>
          </w:tcPr>
          <w:p w:rsidR="00580AE3" w:rsidRPr="00C17C55" w:rsidRDefault="00580AE3" w:rsidP="00580AE3">
            <w:pPr>
              <w:spacing w:line="276" w:lineRule="auto"/>
              <w:jc w:val="center"/>
              <w:rPr>
                <w:rFonts w:ascii="Times New Roman" w:eastAsia="Calibri" w:hAnsi="Times New Roman" w:cs="Times New Roman"/>
                <w:sz w:val="24"/>
                <w:szCs w:val="24"/>
              </w:rPr>
            </w:pPr>
            <w:r w:rsidRPr="00C17C55">
              <w:rPr>
                <w:rFonts w:ascii="Times New Roman" w:eastAsia="Calibri" w:hAnsi="Times New Roman" w:cs="Times New Roman"/>
                <w:i/>
                <w:iCs/>
                <w:sz w:val="24"/>
                <w:szCs w:val="24"/>
              </w:rPr>
              <w:t>Риски</w:t>
            </w:r>
          </w:p>
        </w:tc>
      </w:tr>
      <w:tr w:rsidR="00580AE3" w:rsidRPr="00C17C55" w:rsidTr="00A239E8">
        <w:tc>
          <w:tcPr>
            <w:tcW w:w="3270"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-Сотрудничество с социальными партнерами делает образовательную работу в МБДОУ более эффективной.</w:t>
            </w:r>
          </w:p>
        </w:tc>
        <w:tc>
          <w:tcPr>
            <w:tcW w:w="2669"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-Ограничения, связанные с COVID-19 и СВО, не позволяют в полной мере использовать внутренний потенциал возможностей детей.</w:t>
            </w:r>
          </w:p>
        </w:tc>
        <w:tc>
          <w:tcPr>
            <w:tcW w:w="2504"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-Привлечение социальных партнеров для социально-коммуникативного развития воспитанников.</w:t>
            </w:r>
          </w:p>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sz w:val="24"/>
                <w:szCs w:val="24"/>
              </w:rPr>
              <w:t>-Проведение совместно с МБОУ «Школа №7» культурно – массовых мероприятий.</w:t>
            </w:r>
          </w:p>
          <w:p w:rsidR="00580AE3" w:rsidRPr="00C17C55" w:rsidRDefault="00580AE3" w:rsidP="00580AE3">
            <w:pPr>
              <w:spacing w:line="276" w:lineRule="auto"/>
              <w:rPr>
                <w:rFonts w:ascii="Times New Roman" w:eastAsia="Calibri" w:hAnsi="Times New Roman" w:cs="Times New Roman"/>
                <w:sz w:val="24"/>
                <w:szCs w:val="24"/>
              </w:rPr>
            </w:pPr>
          </w:p>
        </w:tc>
        <w:tc>
          <w:tcPr>
            <w:tcW w:w="2331" w:type="dxa"/>
          </w:tcPr>
          <w:p w:rsidR="00580AE3" w:rsidRPr="00C17C55" w:rsidRDefault="00580AE3" w:rsidP="00580AE3">
            <w:pPr>
              <w:spacing w:line="276" w:lineRule="auto"/>
              <w:rPr>
                <w:rFonts w:ascii="Times New Roman" w:eastAsia="Calibri" w:hAnsi="Times New Roman" w:cs="Times New Roman"/>
                <w:sz w:val="24"/>
                <w:szCs w:val="24"/>
              </w:rPr>
            </w:pPr>
            <w:r w:rsidRPr="00C17C55">
              <w:rPr>
                <w:rFonts w:ascii="Times New Roman" w:eastAsia="Calibri" w:hAnsi="Times New Roman" w:cs="Times New Roman"/>
                <w:color w:val="000000"/>
                <w:sz w:val="24"/>
                <w:szCs w:val="24"/>
                <w:shd w:val="clear" w:color="auto" w:fill="FFFFFF"/>
              </w:rPr>
              <w:t>Нестабильная ситуация в стране - отказ от взаимовыгодных моделей работы.</w:t>
            </w:r>
          </w:p>
        </w:tc>
      </w:tr>
    </w:tbl>
    <w:p w:rsidR="00580AE3" w:rsidRPr="00C17C55" w:rsidRDefault="00580AE3" w:rsidP="00580AE3">
      <w:pPr>
        <w:spacing w:after="0"/>
        <w:jc w:val="both"/>
        <w:rPr>
          <w:rFonts w:ascii="Times New Roman" w:eastAsia="Calibri" w:hAnsi="Times New Roman" w:cs="Times New Roman"/>
          <w:kern w:val="2"/>
          <w:sz w:val="24"/>
          <w:szCs w:val="24"/>
        </w:rPr>
      </w:pP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b/>
          <w:bCs/>
          <w:kern w:val="2"/>
          <w:sz w:val="24"/>
          <w:szCs w:val="24"/>
        </w:rPr>
        <w:t>Вывод.</w:t>
      </w:r>
      <w:r w:rsidRPr="00C17C55">
        <w:rPr>
          <w:rFonts w:ascii="Times New Roman" w:eastAsia="Calibri" w:hAnsi="Times New Roman" w:cs="Times New Roman"/>
          <w:kern w:val="2"/>
          <w:sz w:val="24"/>
          <w:szCs w:val="24"/>
        </w:rPr>
        <w:t xml:space="preserve"> </w:t>
      </w: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Проведенный анализ позволяет определить, что в МБДОУ созданы условия для работы в соответствии с требованиями ФГОС ДО. Стратегия развития ориентирована на внутренний потенциал МБДОУ. Инновационные технологии обучения, анализ дает возможность выделить следующие стратегические направления в развитии образовательной организации: </w:t>
      </w: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 соответствие образовательной деятельности требованиям ФГОС ДО;</w:t>
      </w: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кадровое обеспечение, соответствующее современным требованиям в сфере образования; </w:t>
      </w: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xml:space="preserve">- привлечение родителей к участию в образовательной деятельности, используя разнообразные формы работы; </w:t>
      </w: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модернизация материально-технической базы МБДОУ;</w:t>
      </w:r>
    </w:p>
    <w:p w:rsidR="00580AE3" w:rsidRPr="00C17C55" w:rsidRDefault="00580AE3" w:rsidP="00580AE3">
      <w:pPr>
        <w:spacing w:after="0"/>
        <w:ind w:firstLine="851"/>
        <w:jc w:val="both"/>
        <w:rPr>
          <w:rFonts w:ascii="Times New Roman" w:eastAsia="Calibri" w:hAnsi="Times New Roman" w:cs="Times New Roman"/>
          <w:kern w:val="2"/>
          <w:sz w:val="24"/>
          <w:szCs w:val="24"/>
        </w:rPr>
      </w:pPr>
      <w:r w:rsidRPr="00C17C55">
        <w:rPr>
          <w:rFonts w:ascii="Times New Roman" w:eastAsia="Calibri" w:hAnsi="Times New Roman" w:cs="Times New Roman"/>
          <w:kern w:val="2"/>
          <w:sz w:val="24"/>
          <w:szCs w:val="24"/>
        </w:rPr>
        <w:t>- поддержка взаимодействия МБДОУ с социальными партнерами.</w:t>
      </w:r>
    </w:p>
    <w:p w:rsidR="00675272" w:rsidRPr="00C17C55" w:rsidRDefault="00675272" w:rsidP="00580AE3">
      <w:pPr>
        <w:rPr>
          <w:sz w:val="24"/>
          <w:szCs w:val="24"/>
        </w:rPr>
      </w:pPr>
    </w:p>
    <w:sectPr w:rsidR="00675272" w:rsidRPr="00C17C55" w:rsidSect="00C17C5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D7E"/>
    <w:multiLevelType w:val="hybridMultilevel"/>
    <w:tmpl w:val="93BC1D68"/>
    <w:lvl w:ilvl="0" w:tplc="861A0F70">
      <w:start w:val="5"/>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4FA94CF1"/>
    <w:multiLevelType w:val="multilevel"/>
    <w:tmpl w:val="601A2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3F66BA3"/>
    <w:multiLevelType w:val="hybridMultilevel"/>
    <w:tmpl w:val="3412015E"/>
    <w:lvl w:ilvl="0" w:tplc="B5F89ABA">
      <w:start w:val="1"/>
      <w:numFmt w:val="bullet"/>
      <w:lvlText w:val="•"/>
      <w:lvlJc w:val="left"/>
      <w:pPr>
        <w:ind w:left="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2618AA">
      <w:start w:val="1"/>
      <w:numFmt w:val="bullet"/>
      <w:lvlText w:val="o"/>
      <w:lvlJc w:val="left"/>
      <w:pPr>
        <w:ind w:left="1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7C086E">
      <w:start w:val="1"/>
      <w:numFmt w:val="bullet"/>
      <w:lvlText w:val="▪"/>
      <w:lvlJc w:val="left"/>
      <w:pPr>
        <w:ind w:left="24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944D32">
      <w:start w:val="1"/>
      <w:numFmt w:val="bullet"/>
      <w:lvlText w:val="•"/>
      <w:lvlJc w:val="left"/>
      <w:pPr>
        <w:ind w:left="31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689000">
      <w:start w:val="1"/>
      <w:numFmt w:val="bullet"/>
      <w:lvlText w:val="o"/>
      <w:lvlJc w:val="left"/>
      <w:pPr>
        <w:ind w:left="38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5C2B04">
      <w:start w:val="1"/>
      <w:numFmt w:val="bullet"/>
      <w:lvlText w:val="▪"/>
      <w:lvlJc w:val="left"/>
      <w:pPr>
        <w:ind w:left="45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64700C">
      <w:start w:val="1"/>
      <w:numFmt w:val="bullet"/>
      <w:lvlText w:val="•"/>
      <w:lvlJc w:val="left"/>
      <w:pPr>
        <w:ind w:left="52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E1AC204">
      <w:start w:val="1"/>
      <w:numFmt w:val="bullet"/>
      <w:lvlText w:val="o"/>
      <w:lvlJc w:val="left"/>
      <w:pPr>
        <w:ind w:left="60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665762">
      <w:start w:val="1"/>
      <w:numFmt w:val="bullet"/>
      <w:lvlText w:val="▪"/>
      <w:lvlJc w:val="left"/>
      <w:pPr>
        <w:ind w:left="67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F1"/>
    <w:rsid w:val="001B34F2"/>
    <w:rsid w:val="002146C0"/>
    <w:rsid w:val="00254B47"/>
    <w:rsid w:val="002E1C04"/>
    <w:rsid w:val="0038057D"/>
    <w:rsid w:val="003A7DF6"/>
    <w:rsid w:val="00580AE3"/>
    <w:rsid w:val="00675272"/>
    <w:rsid w:val="006D4C52"/>
    <w:rsid w:val="00AA05DB"/>
    <w:rsid w:val="00AC38F1"/>
    <w:rsid w:val="00B6104E"/>
    <w:rsid w:val="00C17C55"/>
    <w:rsid w:val="00D30E38"/>
    <w:rsid w:val="00D37CA2"/>
    <w:rsid w:val="00F61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30FB"/>
  <w15:docId w15:val="{2C31F232-84D6-4C2F-9C5F-D5BA9639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580AE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4075</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МБДОУ - №161</cp:lastModifiedBy>
  <cp:revision>9</cp:revision>
  <dcterms:created xsi:type="dcterms:W3CDTF">2023-10-16T09:10:00Z</dcterms:created>
  <dcterms:modified xsi:type="dcterms:W3CDTF">2023-11-14T09:34:00Z</dcterms:modified>
</cp:coreProperties>
</file>